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441501-2026-00581</w:t>
      </w:r>
    </w:p>
    <w:p>
      <w:pPr>
        <w:pStyle w:val="null3"/>
        <w:jc w:val="center"/>
        <w:outlineLvl w:val="3"/>
      </w:pPr>
      <w:r>
        <w:rPr>
          <w:sz w:val="24"/>
          <w:b/>
        </w:rPr>
        <w:t>采购项目编号：</w:t>
      </w:r>
      <w:r>
        <w:rPr>
          <w:sz w:val="24"/>
          <w:b/>
        </w:rPr>
        <w:t>0724-2631SW902252</w:t>
      </w:r>
    </w:p>
    <w:p>
      <w:pPr>
        <w:pStyle w:val="null3"/>
        <w:jc w:val="center"/>
        <w:outlineLvl w:val="3"/>
      </w:pPr>
      <w:r>
        <w:rPr>
          <w:sz w:val="24"/>
          <w:b/>
        </w:rPr>
        <w:t>项目名称：</w:t>
      </w:r>
      <w:r>
        <w:rPr>
          <w:sz w:val="24"/>
          <w:b/>
        </w:rPr>
        <w:t>深汕中医医院(汕尾市中医医院)建设项目一期 第三批医疗设备采购项目（十三）</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第三批医疗设备采购项目（十三）</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第三批医疗设备采购项目（十三）</w:t>
      </w:r>
    </w:p>
    <w:p>
      <w:pPr>
        <w:pStyle w:val="null3"/>
        <w:ind w:firstLine="480"/>
      </w:pPr>
      <w:r>
        <w:rPr/>
        <w:t>采购计划编号：</w:t>
      </w:r>
      <w:r>
        <w:rPr/>
        <w:t>441501-2026-00581</w:t>
      </w:r>
    </w:p>
    <w:p>
      <w:pPr>
        <w:pStyle w:val="null3"/>
        <w:ind w:firstLine="480"/>
      </w:pPr>
      <w:r>
        <w:rPr/>
        <w:t>采购项目编号：</w:t>
      </w:r>
      <w:r>
        <w:rPr/>
        <w:t>0724-2631SW902252</w:t>
      </w:r>
    </w:p>
    <w:p>
      <w:pPr>
        <w:pStyle w:val="null3"/>
        <w:ind w:firstLine="480"/>
      </w:pPr>
      <w:r>
        <w:rPr/>
        <w:t>采购方式：</w:t>
      </w:r>
      <w:r>
        <w:rPr/>
        <w:t>公开招标</w:t>
      </w:r>
    </w:p>
    <w:p>
      <w:pPr>
        <w:pStyle w:val="null3"/>
        <w:ind w:firstLine="480"/>
      </w:pPr>
      <w:r>
        <w:rPr/>
        <w:t>预算金额：</w:t>
      </w:r>
      <w:r>
        <w:rPr/>
        <w:t>1,561,000.00</w:t>
      </w:r>
      <w:r>
        <w:rPr/>
        <w:t>元</w:t>
      </w:r>
    </w:p>
    <w:p>
      <w:pPr>
        <w:pStyle w:val="null3"/>
        <w:outlineLvl w:val="3"/>
      </w:pPr>
      <w:r>
        <w:rPr>
          <w:sz w:val="24"/>
          <w:b/>
        </w:rPr>
        <w:t>2.项目内容及需求情况（采购项目技术规格、参数及要求）</w:t>
      </w:r>
    </w:p>
    <w:p>
      <w:pPr>
        <w:pStyle w:val="null3"/>
      </w:pPr>
      <w:r>
        <w:rPr/>
        <w:t>采购包1(LEEP手术治疗系统（带排烟）、产科中央监护系统、便携式胎心多普勒仪):</w:t>
      </w:r>
    </w:p>
    <w:p>
      <w:pPr>
        <w:pStyle w:val="null3"/>
      </w:pPr>
      <w:r>
        <w:rPr/>
        <w:t>采购包预算金额：347,000.00元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LEEP手术治疗系统（带排烟）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产科中央监护系统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医用超声波仪器及设备</w:t>
            </w:r>
          </w:p>
        </w:tc>
        <w:tc>
          <w:tcPr>
            <w:tcW w:type="dxa" w:w="2136"/>
          </w:tcPr>
          <w:p>
            <w:pPr>
              <w:pStyle w:val="null3"/>
            </w:pPr>
            <w:r>
              <w:rPr/>
              <w:t>便携式胎心多普勒仪</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采购包2(神经肌肉治疗仪、全数字彩色多普勒超声宫腔监测诊疗系统):</w:t>
      </w:r>
    </w:p>
    <w:p>
      <w:pPr>
        <w:pStyle w:val="null3"/>
      </w:pPr>
      <w:r>
        <w:rPr/>
        <w:t>采购包预算金额：720,000.00元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全数字彩色多普勒超声宫腔监测诊疗系统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物理治疗、康复及体育治疗仪器设备</w:t>
            </w:r>
          </w:p>
        </w:tc>
        <w:tc>
          <w:tcPr>
            <w:tcW w:type="dxa" w:w="2136"/>
          </w:tcPr>
          <w:p>
            <w:pPr>
              <w:pStyle w:val="null3"/>
            </w:pPr>
            <w:r>
              <w:rPr/>
              <w:t>神经肌肉治疗仪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采购包3(妇科射频治疗仪):</w:t>
      </w:r>
    </w:p>
    <w:p>
      <w:pPr>
        <w:pStyle w:val="null3"/>
      </w:pPr>
      <w:r>
        <w:rPr/>
        <w:t>采购包预算金额：494,000.00元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物理治疗、康复及体育治疗仪器设备</w:t>
            </w:r>
          </w:p>
        </w:tc>
        <w:tc>
          <w:tcPr>
            <w:tcW w:type="dxa" w:w="2136"/>
          </w:tcPr>
          <w:p>
            <w:pPr>
              <w:pStyle w:val="null3"/>
            </w:pPr>
            <w:r>
              <w:rPr/>
              <w:t>妇科射频治疗仪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采购包1（LEEP手术治疗系统（带排烟）、产科中央监护系统、便携式胎心多普勒仪）：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采购包2（神经肌肉治疗仪、全数字彩色多普勒超声宫腔监测诊疗系统）：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采购包3（妇科射频治疗仪）：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采购包1（LEEP手术治疗系统（带排烟）、产科中央监护系统、便携式胎心多普勒仪）：</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采购包2（神经肌肉治疗仪、全数字彩色多普勒超声宫腔监测诊疗系统）：</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采购包3（妇科射频治疗仪）：</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990"/>
        <w:gridCol w:w="2985"/>
        <w:gridCol w:w="1650"/>
        <w:gridCol w:w="2580"/>
      </w:tblGrid>
      <w:tr>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标的名称</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采购预算</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LEEP手术治疗系统（带排烟）</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7.2万元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产科中央监护系统</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24.5万元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便携式胎心多普勒仪</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3万元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全数字彩色多普勒超声宫腔监测诊疗系统</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34万元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神经肌肉治疗仪</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38万元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妇科射频治疗仪</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49.4万元</w:t>
            </w:r>
          </w:p>
        </w:tc>
      </w:tr>
    </w:tbl>
    <w:p>
      <w:pPr>
        <w:pStyle w:val="null3"/>
      </w:pPr>
      <w:r>
        <w:rPr>
          <w:sz w:val="20"/>
        </w:rPr>
        <w:t>投标人必须对本项目</w:t>
      </w:r>
      <w:r>
        <w:rPr>
          <w:sz w:val="20"/>
        </w:rPr>
        <w:t>(所投包号)全部内容进行投标报价，如有缺漏或超出采购预算。将导致投标无效。</w:t>
      </w:r>
    </w:p>
    <w:p>
      <w:pPr>
        <w:pStyle w:val="null3"/>
      </w:pPr>
      <w:r>
        <w:rPr>
          <w:sz w:val="20"/>
        </w:rPr>
        <w:t>本项目所有设备均不允许采购进口产品，</w:t>
      </w:r>
    </w:p>
    <w:p>
      <w:pPr>
        <w:pStyle w:val="null3"/>
      </w:pPr>
      <w:r>
        <w:rPr>
          <w:sz w:val="20"/>
        </w:rPr>
        <w:t>包</w:t>
      </w:r>
      <w:r>
        <w:rPr>
          <w:sz w:val="20"/>
        </w:rPr>
        <w:t>1</w:t>
      </w:r>
      <w:r>
        <w:rPr>
          <w:sz w:val="20"/>
        </w:rPr>
        <w:t>核心产品为序号</w:t>
      </w:r>
      <w:r>
        <w:rPr>
          <w:sz w:val="20"/>
        </w:rPr>
        <w:t>1</w:t>
      </w:r>
      <w:r>
        <w:rPr>
          <w:sz w:val="20"/>
        </w:rPr>
        <w:t>-</w:t>
      </w:r>
      <w:r>
        <w:rPr>
          <w:sz w:val="20"/>
        </w:rPr>
        <w:t>1</w:t>
      </w:r>
      <w:r>
        <w:rPr>
          <w:sz w:val="20"/>
        </w:rPr>
        <w:t>：</w:t>
      </w:r>
      <w:r>
        <w:rPr>
          <w:sz w:val="20"/>
        </w:rPr>
        <w:t>产科中央监护系统</w:t>
      </w:r>
      <w:r>
        <w:rPr>
          <w:sz w:val="20"/>
        </w:rPr>
        <w:t>。</w:t>
      </w:r>
    </w:p>
    <w:p>
      <w:pPr>
        <w:pStyle w:val="null3"/>
      </w:pPr>
      <w:r>
        <w:rPr>
          <w:sz w:val="20"/>
        </w:rPr>
        <w:t>包</w:t>
      </w:r>
      <w:r>
        <w:rPr>
          <w:sz w:val="20"/>
        </w:rPr>
        <w:t>2</w:t>
      </w:r>
      <w:r>
        <w:rPr>
          <w:sz w:val="20"/>
        </w:rPr>
        <w:t>核心产品为序号</w:t>
      </w:r>
      <w:r>
        <w:rPr>
          <w:sz w:val="20"/>
        </w:rPr>
        <w:t>2-2</w:t>
      </w:r>
      <w:r>
        <w:rPr>
          <w:sz w:val="20"/>
        </w:rPr>
        <w:t>：</w:t>
      </w:r>
      <w:r>
        <w:rPr>
          <w:sz w:val="20"/>
        </w:rPr>
        <w:t>神经肌肉治疗仪</w:t>
      </w:r>
      <w:r>
        <w:rPr>
          <w:sz w:val="20"/>
        </w:rPr>
        <w:t>。</w:t>
      </w:r>
    </w:p>
    <w:p>
      <w:pPr>
        <w:pStyle w:val="null3"/>
      </w:pPr>
      <w:r>
        <w:rPr>
          <w:sz w:val="20"/>
        </w:rPr>
        <w:t>需要落实的政府采购政策：《政府采购促进中小企业发展管理办法》财库〔</w:t>
      </w:r>
      <w:r>
        <w:rPr>
          <w:sz w:val="20"/>
        </w:rPr>
        <w:t>2020〕46号)；</w:t>
      </w:r>
      <w:r>
        <w:br/>
      </w:r>
      <w:r>
        <w:rPr>
          <w:sz w:val="20"/>
        </w:rPr>
        <w:t xml:space="preserve"> </w:t>
      </w:r>
      <w:r>
        <w:rPr>
          <w:sz w:val="20"/>
        </w:rPr>
        <w:t>《关于政府采购支持监狱企业发展有关问题的通知》（财库〔</w:t>
      </w:r>
      <w:r>
        <w:rPr>
          <w:sz w:val="20"/>
        </w:rPr>
        <w:t>2014〕68号）；</w:t>
      </w:r>
      <w:r>
        <w:br/>
      </w:r>
      <w:r>
        <w:rPr>
          <w:sz w:val="20"/>
        </w:rPr>
        <w:t xml:space="preserve"> </w:t>
      </w:r>
      <w:r>
        <w:rPr>
          <w:sz w:val="20"/>
        </w:rPr>
        <w:t>《关于促进残疾人就业政府采购政策的通知》（财库〔</w:t>
      </w:r>
      <w:r>
        <w:rPr>
          <w:sz w:val="20"/>
        </w:rPr>
        <w:t>2017〕141号）；</w:t>
      </w:r>
      <w:r>
        <w:br/>
      </w:r>
      <w:r>
        <w:rPr>
          <w:sz w:val="20"/>
        </w:rPr>
        <w:t xml:space="preserve"> </w:t>
      </w:r>
      <w:r>
        <w:rPr>
          <w:sz w:val="20"/>
        </w:rPr>
        <w:t>《关于调整优化节能产品、环境标志产品政府采购执行机制的通知》（财库〔</w:t>
      </w:r>
      <w:r>
        <w:rPr>
          <w:sz w:val="20"/>
        </w:rPr>
        <w:t>2019〕9号）等；</w:t>
      </w:r>
      <w:r>
        <w:br/>
      </w:r>
      <w:r>
        <w:rPr>
          <w:sz w:val="20"/>
        </w:rPr>
        <w:t xml:space="preserve"> </w:t>
      </w:r>
      <w:r>
        <w:rPr>
          <w:sz w:val="20"/>
        </w:rPr>
        <w:t>《国务院办公厅关于在政府采购中实施本国产品标准及相关政策的通知》（国办发〔</w:t>
      </w:r>
      <w:r>
        <w:rPr>
          <w:sz w:val="20"/>
        </w:rPr>
        <w:t>2025〕34号）；</w:t>
      </w:r>
      <w:r>
        <w:br/>
      </w:r>
      <w:r>
        <w:rPr>
          <w:sz w:val="20"/>
        </w:rPr>
        <w:t xml:space="preserve"> </w:t>
      </w:r>
      <w:r>
        <w:rPr>
          <w:sz w:val="20"/>
        </w:rPr>
        <w:t>《财政部关于贯彻落实</w:t>
      </w:r>
      <w:r>
        <w:rPr>
          <w:sz w:val="20"/>
        </w:rPr>
        <w:t>&lt;国务院办公厅关于在政府采购中实施本国产品标准及相关政策的通知&gt;的意见》（财库〔2025〕30号）等。</w:t>
      </w:r>
    </w:p>
    <w:p>
      <w:pPr>
        <w:pStyle w:val="null3"/>
        <w:jc w:val="both"/>
      </w:pPr>
      <w:r>
        <w:rPr>
          <w:sz w:val="20"/>
          <w:b/>
        </w:rPr>
        <w:t>1、投标人需在下表中列明所投设备单价，并加盖公章，以此作为投标文件的一部分。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left"/>
      </w:pPr>
      <w:r>
        <w:rPr>
          <w:sz w:val="20"/>
          <w:b/>
        </w:rPr>
        <w:t>技术参数要求：</w:t>
      </w:r>
    </w:p>
    <w:p>
      <w:pPr>
        <w:pStyle w:val="null3"/>
        <w:jc w:val="center"/>
      </w:pPr>
      <w:r>
        <w:rPr>
          <w:sz w:val="20"/>
          <w:b/>
          <w:color w:val="000000"/>
        </w:rPr>
        <w:t>包</w:t>
      </w:r>
      <w:r>
        <w:rPr>
          <w:sz w:val="20"/>
          <w:b/>
          <w:color w:val="000000"/>
        </w:rPr>
        <w:t>1用户需求</w:t>
      </w:r>
    </w:p>
    <w:p>
      <w:pPr>
        <w:pStyle w:val="null3"/>
        <w:jc w:val="left"/>
      </w:pPr>
      <w:r>
        <w:rPr>
          <w:sz w:val="20"/>
        </w:rPr>
        <w:t>总体要求：</w:t>
      </w:r>
    </w:p>
    <w:p>
      <w:pPr>
        <w:pStyle w:val="null3"/>
        <w:jc w:val="left"/>
      </w:pPr>
      <w:r>
        <w:rPr>
          <w:sz w:val="20"/>
        </w:rPr>
        <w:t>（</w:t>
      </w:r>
      <w:r>
        <w:rPr>
          <w:sz w:val="20"/>
        </w:rPr>
        <w:t>1）★所投产品具有有效的医疗器械注册证明资料（如国家有相关规定）</w:t>
      </w:r>
    </w:p>
    <w:p>
      <w:pPr>
        <w:pStyle w:val="null3"/>
        <w:jc w:val="both"/>
      </w:pPr>
      <w:r>
        <w:rPr>
          <w:sz w:val="20"/>
        </w:rPr>
        <w:t>（</w:t>
      </w:r>
      <w:r>
        <w:rPr>
          <w:sz w:val="20"/>
        </w:rPr>
        <w:t>2）“★”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0"/>
        </w:rPr>
        <w:t>（</w:t>
      </w:r>
      <w:r>
        <w:rPr>
          <w:sz w:val="20"/>
        </w:rPr>
        <w:t>3）本项目采购类型属于</w:t>
      </w:r>
      <w:r>
        <w:rPr>
          <w:sz w:val="20"/>
          <w:b/>
          <w:u w:val="single"/>
        </w:rPr>
        <w:t>货物</w:t>
      </w:r>
      <w:r>
        <w:rPr>
          <w:sz w:val="20"/>
        </w:rPr>
        <w:t>，如需提供中小企业声明函的，应按</w:t>
      </w:r>
      <w:r>
        <w:rPr>
          <w:sz w:val="20"/>
          <w:b/>
          <w:u w:val="single"/>
        </w:rPr>
        <w:t>中小企业声明函（货物）</w:t>
      </w:r>
      <w:r>
        <w:rPr>
          <w:sz w:val="20"/>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center"/>
      </w:pPr>
      <w:r>
        <w:rPr>
          <w:sz w:val="20"/>
          <w:b/>
          <w:color w:val="000000"/>
        </w:rPr>
        <w:t>（一）</w:t>
      </w:r>
      <w:r>
        <w:rPr>
          <w:sz w:val="20"/>
          <w:b/>
          <w:color w:val="000000"/>
        </w:rPr>
        <w:t>LEEP手术治疗系统（带排烟）</w:t>
      </w:r>
    </w:p>
    <w:p>
      <w:pPr>
        <w:pStyle w:val="null3"/>
        <w:jc w:val="left"/>
      </w:pPr>
      <w:r>
        <w:rPr>
          <w:sz w:val="20"/>
        </w:rPr>
        <w:t>1.1.整机安全性：</w:t>
      </w:r>
    </w:p>
    <w:p>
      <w:pPr>
        <w:pStyle w:val="null3"/>
        <w:jc w:val="left"/>
      </w:pPr>
      <w:r>
        <w:rPr>
          <w:sz w:val="20"/>
        </w:rPr>
        <w:t>1.1.1.患者漏电流及患者辅助电流要求正常状态下≤0.01mA，单一故障状态下≤0.05mA，；</w:t>
      </w:r>
    </w:p>
    <w:p>
      <w:pPr>
        <w:pStyle w:val="null3"/>
        <w:jc w:val="left"/>
      </w:pPr>
      <w:r>
        <w:rPr>
          <w:sz w:val="20"/>
        </w:rPr>
        <w:t>1.1.2.具有功率输出自动补偿功能，针对不同人体组织自动调节输出功率达到最佳切割和凝血效果；</w:t>
      </w:r>
    </w:p>
    <w:p>
      <w:pPr>
        <w:pStyle w:val="null3"/>
        <w:jc w:val="left"/>
      </w:pPr>
      <w:r>
        <w:rPr>
          <w:sz w:val="20"/>
        </w:rPr>
        <w:t>1.1.3.安全标准：CF型，带除颤保护，I类输出，符合国标GB9706.1-2020安全标准。</w:t>
      </w:r>
    </w:p>
    <w:p>
      <w:pPr>
        <w:pStyle w:val="null3"/>
        <w:jc w:val="left"/>
      </w:pPr>
      <w:r>
        <w:rPr>
          <w:sz w:val="20"/>
        </w:rPr>
        <w:t>1.1.4.▲通过EMC电磁兼容认证，有效减少对其他生命检测设备的干扰。</w:t>
      </w:r>
    </w:p>
    <w:p>
      <w:pPr>
        <w:pStyle w:val="null3"/>
        <w:jc w:val="left"/>
      </w:pPr>
      <w:r>
        <w:rPr>
          <w:sz w:val="20"/>
        </w:rPr>
        <w:t>1.2.技术要求：</w:t>
      </w:r>
    </w:p>
    <w:p>
      <w:pPr>
        <w:pStyle w:val="null3"/>
        <w:jc w:val="left"/>
      </w:pPr>
      <w:r>
        <w:rPr>
          <w:sz w:val="20"/>
        </w:rPr>
        <w:t>1.2.1.工作模式：需提供证明其功能的证明文件：</w:t>
      </w:r>
    </w:p>
    <w:p>
      <w:pPr>
        <w:pStyle w:val="null3"/>
        <w:jc w:val="left"/>
      </w:pPr>
      <w:r>
        <w:rPr>
          <w:sz w:val="20"/>
        </w:rPr>
        <w:t>a）三种电切模式：纯切、混切1、混切2；</w:t>
      </w:r>
    </w:p>
    <w:p>
      <w:pPr>
        <w:pStyle w:val="null3"/>
        <w:jc w:val="left"/>
      </w:pPr>
      <w:r>
        <w:rPr>
          <w:sz w:val="20"/>
        </w:rPr>
        <w:t>b）两种电凝模式：柔凝/凝切、强凝；</w:t>
      </w:r>
    </w:p>
    <w:p>
      <w:pPr>
        <w:pStyle w:val="null3"/>
        <w:jc w:val="left"/>
      </w:pPr>
      <w:r>
        <w:rPr>
          <w:sz w:val="20"/>
        </w:rPr>
        <w:t>c）两种双极模式：精细双极、标准双极；</w:t>
      </w:r>
    </w:p>
    <w:p>
      <w:pPr>
        <w:pStyle w:val="null3"/>
        <w:jc w:val="left"/>
      </w:pPr>
      <w:r>
        <w:rPr>
          <w:sz w:val="20"/>
        </w:rPr>
        <w:t>1.2.2.▲工作频率：两种工作频率：电切模式频率为330kHz±30kHz,电凝模式频率为430KHz±40kHz；</w:t>
      </w:r>
    </w:p>
    <w:p>
      <w:pPr>
        <w:pStyle w:val="null3"/>
        <w:jc w:val="left"/>
      </w:pPr>
      <w:r>
        <w:rPr>
          <w:sz w:val="20"/>
        </w:rPr>
        <w:t>1.2.3.▲输出功率：整机输出功率为0～200 W，且功率调节精细，1W可调，真正实现精细切割，卓越电凝；</w:t>
      </w:r>
    </w:p>
    <w:p>
      <w:pPr>
        <w:pStyle w:val="null3"/>
        <w:jc w:val="left"/>
      </w:pPr>
      <w:r>
        <w:rPr>
          <w:sz w:val="20"/>
        </w:rPr>
        <w:t>1.2.4.具有开机自检和双回路安全自动监测、控制（自动监测异常并关闭功能输出）功能，并能声光报警提示；</w:t>
      </w:r>
    </w:p>
    <w:p>
      <w:pPr>
        <w:pStyle w:val="null3"/>
        <w:jc w:val="left"/>
      </w:pPr>
      <w:r>
        <w:rPr>
          <w:sz w:val="20"/>
        </w:rPr>
        <w:t>1.2.5.▲中性电极实时监测接触质量系统，全程实时监测极板的工作状态、贴合面积及组织阻抗并以数字形式显示与操作面板上，最大程度的减少因中性电极接触面积减少而造成的灼伤风险；</w:t>
      </w:r>
    </w:p>
    <w:p>
      <w:pPr>
        <w:pStyle w:val="null3"/>
        <w:jc w:val="left"/>
      </w:pPr>
      <w:r>
        <w:rPr>
          <w:sz w:val="20"/>
        </w:rPr>
        <w:t>1.2.6.误操作报警功能，设备在运行中出现故障能能立刻停止功率输出并显示相应错误代码，及时提醒使用者（脚踏误操作报警、电压电流超差报警等）；</w:t>
      </w:r>
    </w:p>
    <w:p>
      <w:pPr>
        <w:pStyle w:val="null3"/>
        <w:jc w:val="left"/>
      </w:pPr>
      <w:r>
        <w:rPr>
          <w:sz w:val="20"/>
        </w:rPr>
        <w:t>1.3.功能要求</w:t>
      </w:r>
    </w:p>
    <w:p>
      <w:pPr>
        <w:pStyle w:val="null3"/>
        <w:jc w:val="left"/>
      </w:pPr>
      <w:r>
        <w:rPr>
          <w:sz w:val="20"/>
        </w:rPr>
        <w:t>1.3.1.功率设置高亮LED数字显示，防水按键方式调节，易于清洁消毒；</w:t>
      </w:r>
    </w:p>
    <w:p>
      <w:pPr>
        <w:pStyle w:val="null3"/>
        <w:jc w:val="left"/>
      </w:pPr>
      <w:r>
        <w:rPr>
          <w:sz w:val="20"/>
        </w:rPr>
        <w:t>1.3.2.工作音量可调节；</w:t>
      </w:r>
    </w:p>
    <w:p>
      <w:pPr>
        <w:pStyle w:val="null3"/>
        <w:jc w:val="left"/>
      </w:pPr>
      <w:r>
        <w:rPr>
          <w:sz w:val="20"/>
        </w:rPr>
        <w:t>1.3.3.柔凝/凝切档位，具有组织的切割功能，切割的同时还具有一定的凝血效果；</w:t>
      </w:r>
    </w:p>
    <w:p>
      <w:pPr>
        <w:pStyle w:val="null3"/>
        <w:jc w:val="left"/>
      </w:pPr>
      <w:r>
        <w:rPr>
          <w:sz w:val="20"/>
        </w:rPr>
        <w:t>1.3.4.具有两种启动方式：手控和脚控；</w:t>
      </w:r>
    </w:p>
    <w:p>
      <w:pPr>
        <w:pStyle w:val="null3"/>
        <w:jc w:val="left"/>
      </w:pPr>
      <w:r>
        <w:rPr>
          <w:sz w:val="20"/>
        </w:rPr>
        <w:t>1.3.5.可掉电保存当前使用模式及使用功率；</w:t>
      </w:r>
    </w:p>
    <w:p>
      <w:pPr>
        <w:pStyle w:val="null3"/>
        <w:jc w:val="left"/>
      </w:pPr>
      <w:r>
        <w:rPr>
          <w:sz w:val="20"/>
        </w:rPr>
        <w:t>1.3.6.具有自动电压调节功能；</w:t>
      </w:r>
    </w:p>
    <w:p>
      <w:pPr>
        <w:pStyle w:val="null3"/>
        <w:jc w:val="left"/>
      </w:pPr>
      <w:r>
        <w:rPr>
          <w:sz w:val="20"/>
        </w:rPr>
        <w:t>1.3.7.采用数字化电路设计，微电脑控制程序，确保输出精细稳定。</w:t>
      </w:r>
    </w:p>
    <w:p>
      <w:pPr>
        <w:pStyle w:val="null3"/>
        <w:jc w:val="left"/>
      </w:pPr>
      <w:r>
        <w:rPr>
          <w:sz w:val="20"/>
        </w:rPr>
        <w:t>1.4.配套设施</w:t>
      </w:r>
    </w:p>
    <w:p>
      <w:pPr>
        <w:pStyle w:val="null3"/>
        <w:jc w:val="left"/>
      </w:pPr>
      <w:r>
        <w:rPr>
          <w:sz w:val="20"/>
        </w:rPr>
        <w:t>1.4.1.配</w:t>
      </w:r>
      <w:r>
        <w:rPr>
          <w:sz w:val="20"/>
        </w:rPr>
        <w:t>备</w:t>
      </w:r>
      <w:r>
        <w:rPr>
          <w:sz w:val="20"/>
        </w:rPr>
        <w:t>绝缘专用手术台车；</w:t>
      </w:r>
    </w:p>
    <w:p>
      <w:pPr>
        <w:pStyle w:val="null3"/>
        <w:jc w:val="left"/>
      </w:pPr>
      <w:r>
        <w:rPr>
          <w:sz w:val="20"/>
        </w:rPr>
        <w:t>1.4.2.LEEP刀主机和LEEP手术吸烟器均为同一品牌，确保临床使用的安全性、可靠性；</w:t>
      </w:r>
    </w:p>
    <w:p>
      <w:pPr>
        <w:pStyle w:val="null3"/>
        <w:jc w:val="left"/>
      </w:pPr>
      <w:r>
        <w:rPr>
          <w:sz w:val="20"/>
        </w:rPr>
        <w:t>1.4.3.提供多种类型的手术电极 ；</w:t>
      </w:r>
    </w:p>
    <w:p>
      <w:pPr>
        <w:pStyle w:val="null3"/>
        <w:jc w:val="left"/>
      </w:pPr>
      <w:r>
        <w:rPr>
          <w:sz w:val="20"/>
        </w:rPr>
        <w:t>2.手术烟雾净化吸烟器技术指标及主要性能参数：</w:t>
      </w:r>
    </w:p>
    <w:p>
      <w:pPr>
        <w:pStyle w:val="null3"/>
        <w:jc w:val="left"/>
      </w:pPr>
      <w:r>
        <w:rPr>
          <w:sz w:val="20"/>
        </w:rPr>
        <w:t>2.1.▲具备三级过滤方式，过滤效果可有效滤除</w:t>
      </w:r>
      <w:r>
        <w:rPr>
          <w:sz w:val="20"/>
        </w:rPr>
        <w:t>≥</w:t>
      </w:r>
      <w:r>
        <w:rPr>
          <w:sz w:val="20"/>
        </w:rPr>
        <w:t>99.99%的颗粒物；</w:t>
      </w:r>
    </w:p>
    <w:p>
      <w:pPr>
        <w:pStyle w:val="null3"/>
        <w:jc w:val="left"/>
      </w:pPr>
      <w:r>
        <w:rPr>
          <w:sz w:val="20"/>
        </w:rPr>
        <w:t>2.2.吸烟流量：≥80L/min，流量输出0～100级连续可调。</w:t>
      </w:r>
    </w:p>
    <w:p>
      <w:pPr>
        <w:pStyle w:val="null3"/>
        <w:jc w:val="left"/>
      </w:pPr>
      <w:r>
        <w:rPr>
          <w:sz w:val="20"/>
        </w:rPr>
        <w:t>2.3.工作噪声：≤40 db(a)；</w:t>
      </w:r>
    </w:p>
    <w:p>
      <w:pPr>
        <w:pStyle w:val="null3"/>
        <w:jc w:val="left"/>
      </w:pPr>
      <w:r>
        <w:rPr>
          <w:sz w:val="20"/>
        </w:rPr>
        <w:t>2.4.采用负压吸烟方式，最大真空度：≥14KPa；</w:t>
      </w:r>
    </w:p>
    <w:p>
      <w:pPr>
        <w:pStyle w:val="null3"/>
        <w:jc w:val="left"/>
      </w:pPr>
      <w:r>
        <w:rPr>
          <w:sz w:val="20"/>
        </w:rPr>
        <w:t>2.5.吸烟器操作方式具有与LEEP刀电磁感应式自启动功能，无需脚踏控制，吸烟关闭延迟时间设置可调；</w:t>
      </w:r>
    </w:p>
    <w:p>
      <w:pPr>
        <w:pStyle w:val="null3"/>
        <w:jc w:val="left"/>
      </w:pPr>
      <w:r>
        <w:rPr>
          <w:sz w:val="20"/>
        </w:rPr>
        <w:t>2.6.▲吸烟器电磁感应方式与LEEP主机联控，LED显示延时关闭时间，0~50秒可调；</w:t>
      </w:r>
    </w:p>
    <w:p>
      <w:pPr>
        <w:pStyle w:val="null3"/>
        <w:jc w:val="left"/>
      </w:pPr>
      <w:r>
        <w:rPr>
          <w:sz w:val="20"/>
        </w:rPr>
        <w:t>2.7.提供可高温、高压消毒专用带烟道绝缘窥器；</w:t>
      </w:r>
    </w:p>
    <w:p>
      <w:pPr>
        <w:pStyle w:val="null3"/>
        <w:jc w:val="left"/>
      </w:pPr>
      <w:r>
        <w:rPr>
          <w:sz w:val="20"/>
        </w:rPr>
        <w:t>2.8.LEEP主机和吸烟器与台车一体化机集成设计，方便临床使用。</w:t>
      </w:r>
    </w:p>
    <w:p>
      <w:pPr>
        <w:pStyle w:val="null3"/>
        <w:jc w:val="both"/>
      </w:pP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854"/>
        <w:gridCol w:w="3988"/>
        <w:gridCol w:w="1424"/>
        <w:gridCol w:w="2024"/>
      </w:tblGrid>
      <w:tr>
        <w:tc>
          <w:tcPr>
            <w:tcW w:type="dxa" w:w="85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sz w:val="20"/>
                <w:b/>
              </w:rPr>
              <w:t>序号</w:t>
            </w:r>
          </w:p>
        </w:tc>
        <w:tc>
          <w:tcPr>
            <w:tcW w:type="dxa" w:w="3988"/>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w:t>
            </w:r>
            <w:r>
              <w:rPr>
                <w:sz w:val="20"/>
                <w:b/>
              </w:rPr>
              <w:t>名称</w:t>
            </w:r>
          </w:p>
        </w:tc>
        <w:tc>
          <w:tcPr>
            <w:tcW w:type="dxa" w:w="1424"/>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024"/>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rPr>
              <w:t>单位</w:t>
            </w:r>
          </w:p>
        </w:tc>
      </w:tr>
      <w:tr>
        <w:tc>
          <w:tcPr>
            <w:tcW w:type="dxa" w:w="8290"/>
            <w:gridSpan w:val="4"/>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0"/>
                <w:b/>
              </w:rPr>
              <w:t>标配：</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LEEP主机</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整机电源线</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条</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单脚踏</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双脚踏</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一次性负极板</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片</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负极板连线</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条</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保险管</w:t>
            </w:r>
            <w:r>
              <w:rPr>
                <w:sz w:val="20"/>
              </w:rPr>
              <w:t>6A</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手控刀笔</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支</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双极镊</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支</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双极镊线</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条</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LEEP术专用电极</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支</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阴道扩张器</w:t>
            </w:r>
            <w:r>
              <w:rPr>
                <w:sz w:val="20"/>
              </w:rPr>
              <w:t>100</w:t>
            </w:r>
            <w:r>
              <w:rPr>
                <w:sz w:val="20"/>
              </w:rPr>
              <w:t>mm</w:t>
            </w:r>
            <w:r>
              <w:rPr>
                <w:sz w:val="20"/>
              </w:rPr>
              <w:t>*32</w:t>
            </w:r>
            <w:r>
              <w:rPr>
                <w:sz w:val="20"/>
              </w:rPr>
              <w:t>mm</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阴道扩张器</w:t>
            </w:r>
            <w:r>
              <w:rPr>
                <w:sz w:val="20"/>
              </w:rPr>
              <w:t>82</w:t>
            </w:r>
            <w:r>
              <w:rPr>
                <w:sz w:val="20"/>
              </w:rPr>
              <w:t>mm</w:t>
            </w:r>
            <w:r>
              <w:rPr>
                <w:sz w:val="20"/>
              </w:rPr>
              <w:t>*35</w:t>
            </w:r>
            <w:r>
              <w:rPr>
                <w:sz w:val="20"/>
              </w:rPr>
              <w:t>mm</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LEEP术吸烟器</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电感线圈</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过滤芯（大）</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过滤芯（小）</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过滤芯转换接头</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波纹管</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条</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硅胶管</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根</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产品使用说明书</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本</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产品保修卡</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张</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速查卡</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张</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产品合格证</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张</w:t>
            </w:r>
          </w:p>
        </w:tc>
      </w:tr>
      <w:tr>
        <w:tc>
          <w:tcPr>
            <w:tcW w:type="dxa" w:w="85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用户使用及安全培训回执单</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份</w:t>
            </w:r>
          </w:p>
        </w:tc>
      </w:tr>
      <w:tr>
        <w:tc>
          <w:tcPr>
            <w:tcW w:type="dxa" w:w="85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988"/>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产品装箱单</w:t>
            </w:r>
          </w:p>
        </w:tc>
        <w:tc>
          <w:tcPr>
            <w:tcW w:type="dxa" w:w="1424"/>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4"/>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rPr>
              <w:t>张</w:t>
            </w:r>
          </w:p>
        </w:tc>
      </w:tr>
    </w:tbl>
    <w:p>
      <w:pPr>
        <w:pStyle w:val="null3"/>
        <w:jc w:val="left"/>
      </w:pPr>
      <w:r>
        <w:rPr>
          <w:sz w:val="20"/>
          <w:b/>
        </w:rPr>
        <w:t>（二）</w:t>
      </w:r>
      <w:r>
        <w:rPr>
          <w:sz w:val="20"/>
          <w:b/>
        </w:rPr>
        <w:t>产科中央监护系统</w:t>
      </w:r>
    </w:p>
    <w:p>
      <w:pPr>
        <w:pStyle w:val="null3"/>
        <w:jc w:val="left"/>
      </w:pPr>
      <w:r>
        <w:rPr>
          <w:sz w:val="20"/>
        </w:rPr>
        <w:t>中央监护系统</w:t>
      </w:r>
      <w:r>
        <w:rPr>
          <w:sz w:val="20"/>
        </w:rPr>
        <w:t>1套</w:t>
      </w:r>
    </w:p>
    <w:p>
      <w:pPr>
        <w:pStyle w:val="null3"/>
        <w:jc w:val="left"/>
      </w:pPr>
      <w:r>
        <w:rPr>
          <w:sz w:val="20"/>
        </w:rPr>
        <w:t>1.支持有线/无线接入大于120台床边机和32个客户端；</w:t>
      </w:r>
    </w:p>
    <w:p>
      <w:pPr>
        <w:pStyle w:val="null3"/>
        <w:jc w:val="left"/>
      </w:pPr>
      <w:r>
        <w:rPr>
          <w:sz w:val="20"/>
        </w:rPr>
        <w:t>2.支持国内主流KREBS、Fischer、改良Fischer和NST四种评分标准；</w:t>
      </w:r>
    </w:p>
    <w:p>
      <w:pPr>
        <w:pStyle w:val="null3"/>
        <w:jc w:val="left"/>
      </w:pPr>
      <w:r>
        <w:rPr>
          <w:sz w:val="20"/>
        </w:rPr>
        <w:t>3.▲配置产时（NICHD）胎心监护三类图形评估标准和报告系统，系统支持自动分析并提供临床处置建议。（提供证明文件）</w:t>
      </w:r>
    </w:p>
    <w:p>
      <w:pPr>
        <w:pStyle w:val="null3"/>
        <w:jc w:val="left"/>
      </w:pPr>
      <w:r>
        <w:rPr>
          <w:sz w:val="20"/>
        </w:rPr>
        <w:t>4.全产程、实时、多床位显示和记录床边监护仪的数字和曲线，自动判断有效监护数据进行智能显示和报警，床边工作状态、信号质量、监护信息等，一目了然；</w:t>
      </w:r>
    </w:p>
    <w:p>
      <w:pPr>
        <w:pStyle w:val="null3"/>
        <w:jc w:val="left"/>
      </w:pPr>
      <w:r>
        <w:rPr>
          <w:sz w:val="20"/>
        </w:rPr>
        <w:t>5.胎监/母胎监护/母亲监护三种监护版面，根据床边机监护数据，自适应界面更改，适合产前监护、产时监护、产后监护不同需要；</w:t>
      </w:r>
    </w:p>
    <w:p>
      <w:pPr>
        <w:pStyle w:val="null3"/>
        <w:jc w:val="left"/>
      </w:pPr>
      <w:r>
        <w:rPr>
          <w:sz w:val="20"/>
        </w:rPr>
        <w:t>6.SOV（信号重合）报警功能，母亲和胎儿心率重合报警，双胎信号重合报警；</w:t>
      </w:r>
    </w:p>
    <w:p>
      <w:pPr>
        <w:pStyle w:val="null3"/>
        <w:jc w:val="left"/>
      </w:pPr>
      <w:r>
        <w:rPr>
          <w:sz w:val="20"/>
        </w:rPr>
        <w:t>7.可根据医院需求在界面中定制化管理操作按键，可增加、删除快捷操作按键，可优先常用快捷操作功能；</w:t>
      </w:r>
    </w:p>
    <w:p>
      <w:pPr>
        <w:pStyle w:val="null3"/>
        <w:jc w:val="left"/>
      </w:pPr>
      <w:r>
        <w:rPr>
          <w:sz w:val="20"/>
        </w:rPr>
        <w:t>8.具有强大的数据库，海量存储，全程CTG浏览，便于快速了解整体监护情况，贮存全产程所有数据，提供完整的分娩记录，并可选段分析、打印；</w:t>
      </w:r>
    </w:p>
    <w:p>
      <w:pPr>
        <w:pStyle w:val="null3"/>
        <w:jc w:val="left"/>
      </w:pPr>
      <w:r>
        <w:rPr>
          <w:sz w:val="20"/>
        </w:rPr>
        <w:t>9.可回放CTG和母亲生命体征趋势，无创血压列表；</w:t>
      </w:r>
    </w:p>
    <w:p>
      <w:pPr>
        <w:pStyle w:val="null3"/>
        <w:jc w:val="left"/>
      </w:pPr>
      <w:r>
        <w:rPr>
          <w:sz w:val="20"/>
        </w:rPr>
        <w:t>10.符合国际标准的三级声光处理系统，母亲/胎儿参数报警，报警界限根据需要可调节；</w:t>
      </w:r>
    </w:p>
    <w:p>
      <w:pPr>
        <w:pStyle w:val="null3"/>
        <w:jc w:val="left"/>
      </w:pPr>
      <w:r>
        <w:rPr>
          <w:sz w:val="20"/>
        </w:rPr>
        <w:t>11.能打印多种报告，包括支持国内主流KREBS、Fischer、改良Fischer和NST四种评分报告，三类图形评估报告和CTG报告等多种报告系统；</w:t>
      </w:r>
    </w:p>
    <w:p>
      <w:pPr>
        <w:pStyle w:val="null3"/>
        <w:jc w:val="left"/>
      </w:pPr>
      <w:r>
        <w:rPr>
          <w:sz w:val="20"/>
        </w:rPr>
        <w:t>12.打印支持国标/美标/欧标格式，支持A4/B5等纸型</w:t>
      </w:r>
    </w:p>
    <w:p>
      <w:pPr>
        <w:pStyle w:val="null3"/>
        <w:jc w:val="left"/>
      </w:pPr>
      <w:r>
        <w:rPr>
          <w:sz w:val="20"/>
        </w:rPr>
        <w:t>13.支持接入医院信息管理系统（HIS），实现数据的统一管理和共享；</w:t>
      </w:r>
    </w:p>
    <w:p>
      <w:pPr>
        <w:pStyle w:val="null3"/>
        <w:jc w:val="left"/>
      </w:pPr>
      <w:r>
        <w:rPr>
          <w:sz w:val="20"/>
        </w:rPr>
        <w:t>14.可同步云服务上的远程监护数据，对监护数据进行管理，支持查询、添加分析意见，以及将分析信息上传至云。</w:t>
      </w:r>
    </w:p>
    <w:p>
      <w:pPr>
        <w:pStyle w:val="null3"/>
        <w:jc w:val="left"/>
      </w:pPr>
      <w:r>
        <w:rPr>
          <w:sz w:val="20"/>
        </w:rPr>
        <w:t>15.▲可升级接入新生儿血气分析仪，实现孕妇、新生儿脐血气数据的统一管理；（提供证明文件）</w:t>
      </w:r>
    </w:p>
    <w:p>
      <w:pPr>
        <w:pStyle w:val="null3"/>
        <w:jc w:val="left"/>
      </w:pPr>
      <w:r>
        <w:rPr>
          <w:sz w:val="20"/>
        </w:rPr>
        <w:t>16.支持断点续传，包括FHR、TOCO、MHR、AFM、SpO2和事件。</w:t>
      </w:r>
    </w:p>
    <w:p>
      <w:pPr>
        <w:pStyle w:val="null3"/>
        <w:jc w:val="left"/>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858"/>
        <w:gridCol w:w="3295"/>
        <w:gridCol w:w="2122"/>
        <w:gridCol w:w="2031"/>
      </w:tblGrid>
      <w:tr>
        <w:tc>
          <w:tcPr>
            <w:tcW w:type="dxa" w:w="858"/>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29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212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031"/>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单位</w:t>
            </w:r>
          </w:p>
        </w:tc>
      </w:tr>
      <w:tr>
        <w:tc>
          <w:tcPr>
            <w:tcW w:type="dxa" w:w="8306"/>
            <w:gridSpan w:val="4"/>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0"/>
              </w:rPr>
              <w:t>标配：</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主控设备</w:t>
            </w:r>
          </w:p>
        </w:tc>
        <w:tc>
          <w:tcPr>
            <w:tcW w:type="dxa" w:w="2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鼠标</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键盘</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纸质结果输出设备</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无线主模块</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无线从模块</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6</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D0D0D"/>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无线网络转换盒</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8</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功分器</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D0D0D"/>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9</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同轴电缆</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20</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D0D0D"/>
              </w:rPr>
              <w:t>米</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连接器</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6</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D0D0D"/>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1</w:t>
            </w:r>
            <w:r>
              <w:rPr>
                <w:sz w:val="20"/>
                <w:color w:val="0D0D0D"/>
              </w:rPr>
              <w:t>1</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吸顶天线</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D0D0D"/>
              </w:rPr>
              <w:t>2</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D0D0D"/>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无线串口线</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根</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3</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屏蔽连接线</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根</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软件光盘</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张</w:t>
            </w:r>
          </w:p>
        </w:tc>
      </w:tr>
      <w:tr>
        <w:tc>
          <w:tcPr>
            <w:tcW w:type="dxa" w:w="858"/>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6</w:t>
            </w:r>
          </w:p>
        </w:tc>
        <w:tc>
          <w:tcPr>
            <w:tcW w:type="dxa" w:w="329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中文用户文件</w:t>
            </w:r>
          </w:p>
        </w:tc>
        <w:tc>
          <w:tcPr>
            <w:tcW w:type="dxa" w:w="2122"/>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rPr>
              <w:t>套</w:t>
            </w:r>
          </w:p>
        </w:tc>
      </w:tr>
    </w:tbl>
    <w:p>
      <w:pPr>
        <w:pStyle w:val="null3"/>
        <w:jc w:val="left"/>
      </w:pPr>
      <w:r>
        <w:rPr>
          <w:sz w:val="20"/>
        </w:rPr>
        <w:t>胎儿监护仪（</w:t>
      </w:r>
      <w:r>
        <w:rPr>
          <w:sz w:val="20"/>
        </w:rPr>
        <w:t>6台）：</w:t>
      </w:r>
    </w:p>
    <w:p>
      <w:pPr>
        <w:pStyle w:val="null3"/>
        <w:jc w:val="left"/>
      </w:pPr>
      <w:r>
        <w:rPr>
          <w:sz w:val="20"/>
        </w:rPr>
        <w:t>1.监护参数：胎心率（FHR），宫缩压力（TOCO），胎动（FM）；</w:t>
      </w:r>
    </w:p>
    <w:p>
      <w:pPr>
        <w:pStyle w:val="null3"/>
        <w:jc w:val="left"/>
      </w:pPr>
      <w:r>
        <w:rPr>
          <w:sz w:val="20"/>
        </w:rPr>
        <w:t>2.▲多晶片1MHz超声胎心探头，超声波束声强：Iob&lt;1mW/cm2，胎心率范围： 30~240bpm 分辨率: 1bpm，精度：±2bpm；</w:t>
      </w:r>
    </w:p>
    <w:p>
      <w:pPr>
        <w:pStyle w:val="null3"/>
        <w:jc w:val="left"/>
      </w:pPr>
      <w:r>
        <w:rPr>
          <w:sz w:val="20"/>
        </w:rPr>
        <w:t>3.无凸点设计的宫缩探头，0-100相对单位，分辨率</w:t>
      </w:r>
      <w:r>
        <w:rPr>
          <w:sz w:val="20"/>
        </w:rPr>
        <w:t>≥</w:t>
      </w:r>
      <w:r>
        <w:rPr>
          <w:sz w:val="20"/>
        </w:rPr>
        <w:t>1 ，非线性误差≤±10%，归零方式：自动/手动；</w:t>
      </w:r>
    </w:p>
    <w:p>
      <w:pPr>
        <w:pStyle w:val="null3"/>
        <w:jc w:val="left"/>
      </w:pPr>
      <w:r>
        <w:rPr>
          <w:sz w:val="20"/>
        </w:rPr>
        <w:t>4.探头防水等级≥IPX8；</w:t>
      </w:r>
    </w:p>
    <w:p>
      <w:pPr>
        <w:pStyle w:val="null3"/>
        <w:jc w:val="left"/>
      </w:pPr>
      <w:r>
        <w:rPr>
          <w:sz w:val="20"/>
        </w:rPr>
        <w:t>5.▲探头可在水下≥1.1m工作≥24小时，支持水中分娩，需提供相应检测报告说明；</w:t>
      </w:r>
    </w:p>
    <w:p>
      <w:pPr>
        <w:pStyle w:val="null3"/>
        <w:jc w:val="left"/>
      </w:pPr>
      <w:r>
        <w:rPr>
          <w:sz w:val="20"/>
        </w:rPr>
        <w:t>6.▲宫缩压探头采用防水透气设计，不受水压和温度变化影响，确保TOCO测量的精准性，需提供相应的证明材料；</w:t>
      </w:r>
    </w:p>
    <w:p>
      <w:pPr>
        <w:pStyle w:val="null3"/>
        <w:jc w:val="left"/>
      </w:pPr>
      <w:r>
        <w:rPr>
          <w:sz w:val="20"/>
        </w:rPr>
        <w:t>7.▲打印纸实时记录信号质量和报警，并用图标显示，方便医护人员随时确认曲线异常情况；</w:t>
      </w:r>
    </w:p>
    <w:p>
      <w:pPr>
        <w:pStyle w:val="null3"/>
        <w:jc w:val="left"/>
      </w:pPr>
      <w:r>
        <w:rPr>
          <w:sz w:val="20"/>
        </w:rPr>
        <w:t>8.胎动：手动/自动胎动检测，显示并打印胎儿活动图；</w:t>
      </w:r>
    </w:p>
    <w:p>
      <w:pPr>
        <w:pStyle w:val="null3"/>
        <w:jc w:val="left"/>
      </w:pPr>
      <w:r>
        <w:rPr>
          <w:sz w:val="20"/>
        </w:rPr>
        <w:t>9.≥10.1英寸高清晰液晶彩屏，0-60°度内多角度翻转；</w:t>
      </w:r>
    </w:p>
    <w:p>
      <w:pPr>
        <w:pStyle w:val="null3"/>
        <w:jc w:val="left"/>
      </w:pPr>
      <w:r>
        <w:rPr>
          <w:sz w:val="20"/>
        </w:rPr>
        <w:t>10.多种监护界面，显示胎儿监护曲线及数字，支持大字体显示；</w:t>
      </w:r>
    </w:p>
    <w:p>
      <w:pPr>
        <w:pStyle w:val="null3"/>
        <w:jc w:val="left"/>
      </w:pPr>
      <w:r>
        <w:rPr>
          <w:sz w:val="20"/>
        </w:rPr>
        <w:t>11.监护曲线显示支持30 ~ 240（美标）和50 ~ 210（国际）两种标准；</w:t>
      </w:r>
    </w:p>
    <w:p>
      <w:pPr>
        <w:pStyle w:val="null3"/>
        <w:jc w:val="left"/>
      </w:pPr>
      <w:r>
        <w:rPr>
          <w:sz w:val="20"/>
        </w:rPr>
        <w:t>12.内置式152mm（或150mm）宽行打印，符合国际标准，连续准确记录胎心率、宫缩压曲线及胎儿活动曲线；</w:t>
      </w:r>
    </w:p>
    <w:p>
      <w:pPr>
        <w:pStyle w:val="null3"/>
        <w:jc w:val="left"/>
      </w:pPr>
      <w:r>
        <w:rPr>
          <w:sz w:val="20"/>
        </w:rPr>
        <w:t>13.胎心率报警范围可调，当胎心率过缓或过速时自动报警，报警内容中文显示，报警持续时间可调；</w:t>
      </w:r>
    </w:p>
    <w:p>
      <w:pPr>
        <w:pStyle w:val="null3"/>
        <w:jc w:val="left"/>
      </w:pPr>
      <w:r>
        <w:rPr>
          <w:sz w:val="20"/>
        </w:rPr>
        <w:t>14.具有超声传感器信号质量指示功能，以得到准确和稳定的胎心参数值和曲线；</w:t>
      </w:r>
    </w:p>
    <w:p>
      <w:pPr>
        <w:pStyle w:val="null3"/>
        <w:jc w:val="left"/>
      </w:pPr>
      <w:r>
        <w:rPr>
          <w:sz w:val="20"/>
        </w:rPr>
        <w:t>15.回顾报警功能，可回顾最近的100条报警信息；</w:t>
      </w:r>
    </w:p>
    <w:p>
      <w:pPr>
        <w:pStyle w:val="null3"/>
        <w:jc w:val="left"/>
      </w:pPr>
      <w:r>
        <w:rPr>
          <w:sz w:val="20"/>
        </w:rPr>
        <w:t>16.▲支持拓展无线探头，支持无线双胎心监护，无线探头采用自识别探头基座设计，随意安放，无线探头工作距离＞100m，内置锂电池≥15小时的续航能力；</w:t>
      </w:r>
    </w:p>
    <w:p>
      <w:pPr>
        <w:pStyle w:val="null3"/>
        <w:jc w:val="left"/>
      </w:pPr>
      <w:r>
        <w:rPr>
          <w:sz w:val="20"/>
        </w:rPr>
        <w:t>17.内置通讯接口，可与中央站组成网络系统；</w:t>
      </w:r>
    </w:p>
    <w:p>
      <w:pPr>
        <w:pStyle w:val="null3"/>
        <w:jc w:val="left"/>
      </w:pPr>
      <w:r>
        <w:rPr>
          <w:sz w:val="20"/>
        </w:rPr>
        <w:t>单台配置：</w:t>
      </w:r>
    </w:p>
    <w:tbl>
      <w:tblPr>
        <w:tblW w:w="0" w:type="auto"/>
        <w:tblBorders>
          <w:top w:val="none" w:color="000000" w:sz="4"/>
          <w:left w:val="none" w:color="000000" w:sz="4"/>
          <w:bottom w:val="none" w:color="000000" w:sz="4"/>
          <w:right w:val="none" w:color="000000" w:sz="4"/>
          <w:insideH w:val="none"/>
          <w:insideV w:val="none"/>
        </w:tblBorders>
      </w:tblPr>
      <w:tblGrid>
        <w:gridCol w:w="858"/>
        <w:gridCol w:w="3295"/>
        <w:gridCol w:w="2122"/>
        <w:gridCol w:w="2031"/>
      </w:tblGrid>
      <w:tr>
        <w:tc>
          <w:tcPr>
            <w:tcW w:type="dxa" w:w="858"/>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29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2122"/>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031"/>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单位</w:t>
            </w:r>
          </w:p>
        </w:tc>
      </w:tr>
      <w:tr>
        <w:tc>
          <w:tcPr>
            <w:tcW w:type="dxa" w:w="8306"/>
            <w:gridSpan w:val="4"/>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0"/>
              </w:rPr>
              <w:t>标配：</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胎心探头</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宫缩压力探头</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打标器</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绑带</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根</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耦合剂</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瓶</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打印纸</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盒</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内置宽行打印机</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保险管</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电源线</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58"/>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中文用户文件（</w:t>
            </w:r>
            <w:r>
              <w:rPr>
                <w:sz w:val="20"/>
              </w:rPr>
              <w:t>合格证，保修卡，装箱单，说明书，胎心监护手册、速查卡，用户验收单、三证文件各</w:t>
            </w:r>
            <w:r>
              <w:rPr>
                <w:sz w:val="20"/>
              </w:rPr>
              <w:t>1）</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3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58"/>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29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0"/>
              </w:rPr>
              <w:t>接地线</w:t>
            </w:r>
          </w:p>
        </w:tc>
        <w:tc>
          <w:tcPr>
            <w:tcW w:type="dxa" w:w="2122"/>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31"/>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rPr>
              <w:t>根</w:t>
            </w:r>
          </w:p>
        </w:tc>
      </w:tr>
    </w:tbl>
    <w:p>
      <w:pPr>
        <w:pStyle w:val="null3"/>
        <w:jc w:val="left"/>
      </w:pPr>
      <w:r>
        <w:rPr>
          <w:sz w:val="20"/>
          <w:b/>
        </w:rPr>
        <w:t>（三）便携式胎心多普勒仪</w:t>
      </w:r>
    </w:p>
    <w:p>
      <w:pPr>
        <w:pStyle w:val="null3"/>
        <w:jc w:val="left"/>
      </w:pPr>
      <w:r>
        <w:rPr>
          <w:sz w:val="20"/>
        </w:rPr>
        <w:t>1.监护参数：胎心率（FHR）；</w:t>
      </w:r>
    </w:p>
    <w:p>
      <w:pPr>
        <w:pStyle w:val="null3"/>
        <w:jc w:val="left"/>
      </w:pPr>
      <w:r>
        <w:rPr>
          <w:sz w:val="20"/>
        </w:rPr>
        <w:t>2. ≥2.7”显示屏，采用大数字显示胎心率，各项工作指标，屏幕信息一目了然；</w:t>
      </w:r>
    </w:p>
    <w:p>
      <w:pPr>
        <w:pStyle w:val="null3"/>
        <w:jc w:val="left"/>
      </w:pPr>
      <w:r>
        <w:rPr>
          <w:sz w:val="20"/>
        </w:rPr>
        <w:t>3.两种工作频率可选，2MHz探头具有更深的检测深度，采用3MHz探头，小孕周胎心检测更灵敏；</w:t>
      </w:r>
    </w:p>
    <w:p>
      <w:pPr>
        <w:pStyle w:val="null3"/>
        <w:jc w:val="left"/>
      </w:pPr>
      <w:r>
        <w:rPr>
          <w:sz w:val="20"/>
        </w:rPr>
        <w:t>4.最大综合灵敏度：&gt;90dB；</w:t>
      </w:r>
    </w:p>
    <w:p>
      <w:pPr>
        <w:pStyle w:val="null3"/>
        <w:jc w:val="left"/>
      </w:pPr>
      <w:r>
        <w:rPr>
          <w:sz w:val="20"/>
        </w:rPr>
        <w:t>5.胎心率检测范围：50-240bpm，分辨率: 1bpm，精度：±2bpm；</w:t>
      </w:r>
    </w:p>
    <w:p>
      <w:pPr>
        <w:pStyle w:val="null3"/>
        <w:jc w:val="left"/>
      </w:pPr>
      <w:r>
        <w:rPr>
          <w:sz w:val="20"/>
        </w:rPr>
        <w:t>6.隐藏式提手，方便移动；</w:t>
      </w:r>
    </w:p>
    <w:p>
      <w:pPr>
        <w:pStyle w:val="null3"/>
        <w:jc w:val="left"/>
      </w:pPr>
      <w:r>
        <w:rPr>
          <w:sz w:val="20"/>
        </w:rPr>
        <w:t>7.探头防滑抗摔设计；</w:t>
      </w:r>
    </w:p>
    <w:p>
      <w:pPr>
        <w:pStyle w:val="null3"/>
        <w:jc w:val="left"/>
      </w:pPr>
      <w:r>
        <w:rPr>
          <w:sz w:val="20"/>
        </w:rPr>
        <w:t>8.支持探头操作控制，使得操作更简便快捷；</w:t>
      </w:r>
    </w:p>
    <w:p>
      <w:pPr>
        <w:pStyle w:val="null3"/>
        <w:jc w:val="left"/>
      </w:pPr>
      <w:r>
        <w:rPr>
          <w:sz w:val="20"/>
        </w:rPr>
        <w:t>9.采用双扬声器设计，胎心音清晰洪亮；</w:t>
      </w:r>
    </w:p>
    <w:p>
      <w:pPr>
        <w:pStyle w:val="null3"/>
        <w:jc w:val="left"/>
      </w:pPr>
      <w:r>
        <w:rPr>
          <w:sz w:val="20"/>
        </w:rPr>
        <w:t>10.采用先进的降噪技术，静噪音非常低，胎心音更清晰、准确和稳定；</w:t>
      </w:r>
    </w:p>
    <w:p>
      <w:pPr>
        <w:pStyle w:val="null3"/>
        <w:jc w:val="left"/>
      </w:pPr>
      <w:r>
        <w:rPr>
          <w:sz w:val="20"/>
        </w:rPr>
        <w:t>11.采用自相关计算技术和过零检测算法双结合，胎心率值更准确、稳定；</w:t>
      </w:r>
    </w:p>
    <w:p>
      <w:pPr>
        <w:pStyle w:val="null3"/>
        <w:jc w:val="left"/>
      </w:pPr>
      <w:r>
        <w:rPr>
          <w:sz w:val="20"/>
        </w:rPr>
        <w:t>12.内置录音回放芯片，可回放胎心音；</w:t>
      </w:r>
    </w:p>
    <w:p>
      <w:pPr>
        <w:pStyle w:val="null3"/>
        <w:jc w:val="left"/>
      </w:pPr>
      <w:r>
        <w:rPr>
          <w:sz w:val="20"/>
        </w:rPr>
        <w:t>13.配备耳机接口，可将胎心音记录在PC机、录音机或MP3中，永久保存；</w:t>
      </w:r>
    </w:p>
    <w:p>
      <w:pPr>
        <w:pStyle w:val="null3"/>
        <w:jc w:val="left"/>
      </w:pPr>
      <w:r>
        <w:rPr>
          <w:sz w:val="20"/>
        </w:rPr>
        <w:t>14.内置可充电电池，交直流两用；</w:t>
      </w:r>
    </w:p>
    <w:p>
      <w:pPr>
        <w:pStyle w:val="null3"/>
        <w:jc w:val="left"/>
      </w:pPr>
      <w:r>
        <w:rPr>
          <w:sz w:val="20"/>
        </w:rPr>
        <w:t>15.可靠的充电电路控制，过温控制，过流保护，使机器充电安全可靠；</w:t>
      </w:r>
    </w:p>
    <w:p>
      <w:pPr>
        <w:pStyle w:val="null3"/>
        <w:jc w:val="left"/>
      </w:pPr>
      <w:r>
        <w:rPr>
          <w:sz w:val="20"/>
        </w:rPr>
        <w:t>16.采用低功耗设计，无信号/无操作自动关机，省电环保；</w:t>
      </w:r>
    </w:p>
    <w:p>
      <w:pPr>
        <w:pStyle w:val="null3"/>
        <w:jc w:val="left"/>
      </w:pPr>
      <w:r>
        <w:rPr>
          <w:sz w:val="20"/>
        </w:rPr>
        <w:t>17.实时时钟显示；</w:t>
      </w:r>
    </w:p>
    <w:p>
      <w:pPr>
        <w:pStyle w:val="null3"/>
        <w:jc w:val="left"/>
      </w:pPr>
      <w:r>
        <w:rPr>
          <w:sz w:val="20"/>
        </w:rPr>
        <w:t>18.▲配置胎心信号质量指示功能，可方便找到最佳胎心检测位置；</w:t>
      </w:r>
    </w:p>
    <w:p>
      <w:pPr>
        <w:pStyle w:val="null3"/>
        <w:jc w:val="left"/>
      </w:pPr>
      <w:r>
        <w:rPr>
          <w:sz w:val="20"/>
        </w:rPr>
        <w:t>19.▲配置音量等级指示功能，可方便随时查看及调节胎心音音量大小；</w:t>
      </w:r>
    </w:p>
    <w:p>
      <w:pPr>
        <w:pStyle w:val="null3"/>
        <w:jc w:val="left"/>
      </w:pPr>
      <w:r>
        <w:rPr>
          <w:sz w:val="20"/>
        </w:rPr>
        <w:t>20.BF型防电击等级；</w:t>
      </w:r>
    </w:p>
    <w:p>
      <w:pPr>
        <w:pStyle w:val="null3"/>
        <w:jc w:val="left"/>
      </w:pPr>
      <w:r>
        <w:rPr>
          <w:sz w:val="20"/>
        </w:rPr>
        <w:t>21.≥IPX4防水等级探头；</w:t>
      </w:r>
    </w:p>
    <w:p>
      <w:pPr>
        <w:pStyle w:val="null3"/>
        <w:jc w:val="left"/>
      </w:pPr>
      <w:r>
        <w:rPr>
          <w:sz w:val="20"/>
        </w:rPr>
        <w:t>22.主机内置可充电镍氢电池，额定容量≥2000mAh，可连续使用≥8小时；</w:t>
      </w:r>
    </w:p>
    <w:p>
      <w:pPr>
        <w:pStyle w:val="null3"/>
        <w:jc w:val="both"/>
      </w:pPr>
      <w:r>
        <w:rPr>
          <w:sz w:val="20"/>
        </w:rPr>
        <w:t>（单台）配置清单：</w:t>
      </w:r>
    </w:p>
    <w:tbl>
      <w:tblPr>
        <w:tblW w:w="0" w:type="auto"/>
        <w:tblBorders>
          <w:top w:val="none" w:color="000000" w:sz="4"/>
          <w:left w:val="none" w:color="000000" w:sz="4"/>
          <w:bottom w:val="none" w:color="000000" w:sz="4"/>
          <w:right w:val="none" w:color="000000" w:sz="4"/>
          <w:insideH w:val="none"/>
          <w:insideV w:val="none"/>
        </w:tblBorders>
      </w:tblPr>
      <w:tblGrid>
        <w:gridCol w:w="859"/>
        <w:gridCol w:w="3301"/>
        <w:gridCol w:w="2125"/>
        <w:gridCol w:w="2020"/>
      </w:tblGrid>
      <w:tr>
        <w:tc>
          <w:tcPr>
            <w:tcW w:type="dxa" w:w="85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sz w:val="20"/>
              </w:rPr>
              <w:t>序号</w:t>
            </w:r>
          </w:p>
        </w:tc>
        <w:tc>
          <w:tcPr>
            <w:tcW w:type="dxa" w:w="3301"/>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212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02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单位</w:t>
            </w:r>
          </w:p>
        </w:tc>
      </w:tr>
      <w:tr>
        <w:tc>
          <w:tcPr>
            <w:tcW w:type="dxa" w:w="8305"/>
            <w:gridSpan w:val="4"/>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0"/>
              </w:rPr>
              <w:t>标配：</w:t>
            </w:r>
          </w:p>
        </w:tc>
      </w:tr>
      <w:tr>
        <w:tc>
          <w:tcPr>
            <w:tcW w:type="dxa" w:w="85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85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探头</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85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镍氢电池</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块</w:t>
            </w:r>
          </w:p>
        </w:tc>
      </w:tr>
      <w:tr>
        <w:tc>
          <w:tcPr>
            <w:tcW w:type="dxa" w:w="85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耦合剂</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支</w:t>
            </w:r>
          </w:p>
        </w:tc>
      </w:tr>
      <w:tr>
        <w:tc>
          <w:tcPr>
            <w:tcW w:type="dxa" w:w="85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电源线</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根</w:t>
            </w:r>
          </w:p>
        </w:tc>
      </w:tr>
      <w:tr>
        <w:tc>
          <w:tcPr>
            <w:tcW w:type="dxa" w:w="859"/>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0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0"/>
                <w:color w:val="000000"/>
              </w:rPr>
              <w:t>中文用户文件（</w:t>
            </w:r>
            <w:r>
              <w:rPr>
                <w:sz w:val="20"/>
              </w:rPr>
              <w:t>合格证，保修卡，装箱单，说明书，速查卡，三证文件各</w:t>
            </w:r>
            <w:r>
              <w:rPr>
                <w:sz w:val="20"/>
              </w:rPr>
              <w:t>1）</w:t>
            </w:r>
          </w:p>
        </w:tc>
        <w:tc>
          <w:tcPr>
            <w:tcW w:type="dxa" w:w="212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2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color w:val="000000"/>
              </w:rPr>
              <w:t>套</w:t>
            </w:r>
          </w:p>
        </w:tc>
      </w:tr>
    </w:tbl>
    <w:p>
      <w:pPr>
        <w:pStyle w:val="null3"/>
        <w:jc w:val="left"/>
      </w:pPr>
      <w:r>
        <w:rPr/>
        <w:t xml:space="preserve"> </w:t>
      </w:r>
    </w:p>
    <w:p>
      <w:pPr>
        <w:pStyle w:val="null3"/>
        <w:jc w:val="center"/>
      </w:pPr>
      <w:r>
        <w:rPr>
          <w:sz w:val="20"/>
          <w:b/>
          <w:color w:val="000000"/>
        </w:rPr>
        <w:t>包</w:t>
      </w:r>
      <w:r>
        <w:rPr>
          <w:sz w:val="20"/>
          <w:b/>
          <w:color w:val="000000"/>
        </w:rPr>
        <w:t>2用户需求</w:t>
      </w:r>
    </w:p>
    <w:p>
      <w:pPr>
        <w:pStyle w:val="null3"/>
        <w:jc w:val="left"/>
      </w:pPr>
      <w:r>
        <w:rPr>
          <w:sz w:val="20"/>
        </w:rPr>
        <w:t>总体要求：</w:t>
      </w:r>
    </w:p>
    <w:p>
      <w:pPr>
        <w:pStyle w:val="null3"/>
        <w:jc w:val="left"/>
      </w:pPr>
      <w:r>
        <w:rPr>
          <w:sz w:val="20"/>
        </w:rPr>
        <w:t>（</w:t>
      </w:r>
      <w:r>
        <w:rPr>
          <w:sz w:val="20"/>
        </w:rPr>
        <w:t>1）★所投产品具有有效的医疗器械注册证明资料（如国家有相关规定）</w:t>
      </w:r>
    </w:p>
    <w:p>
      <w:pPr>
        <w:pStyle w:val="null3"/>
        <w:jc w:val="both"/>
      </w:pPr>
      <w:r>
        <w:rPr>
          <w:sz w:val="20"/>
        </w:rPr>
        <w:t>（</w:t>
      </w:r>
      <w:r>
        <w:rPr>
          <w:sz w:val="20"/>
        </w:rPr>
        <w:t>2）“★”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0"/>
        </w:rPr>
        <w:t>（</w:t>
      </w:r>
      <w:r>
        <w:rPr>
          <w:sz w:val="20"/>
        </w:rPr>
        <w:t>3）本项目采购类型属于</w:t>
      </w:r>
      <w:r>
        <w:rPr>
          <w:sz w:val="20"/>
          <w:b/>
          <w:u w:val="single"/>
        </w:rPr>
        <w:t>货物</w:t>
      </w:r>
      <w:r>
        <w:rPr>
          <w:sz w:val="20"/>
        </w:rPr>
        <w:t>，如需提供中小企业声明函的，应按</w:t>
      </w:r>
      <w:r>
        <w:rPr>
          <w:sz w:val="20"/>
          <w:b/>
          <w:u w:val="single"/>
        </w:rPr>
        <w:t>中小企业声明函（货物）</w:t>
      </w:r>
      <w:r>
        <w:rPr>
          <w:sz w:val="20"/>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center"/>
      </w:pPr>
      <w:r>
        <w:rPr>
          <w:sz w:val="20"/>
          <w:b/>
        </w:rPr>
        <w:t>（一）</w:t>
      </w:r>
      <w:r>
        <w:rPr>
          <w:sz w:val="20"/>
          <w:b/>
        </w:rPr>
        <w:t>全数字彩色多普勒超声宫腔监测诊疗系统</w:t>
      </w:r>
    </w:p>
    <w:p>
      <w:pPr>
        <w:pStyle w:val="null3"/>
        <w:jc w:val="left"/>
      </w:pPr>
      <w:r>
        <w:rPr>
          <w:sz w:val="20"/>
          <w:b/>
        </w:rPr>
        <w:t>功能要求</w:t>
      </w:r>
      <w:r>
        <w:rPr>
          <w:sz w:val="20"/>
          <w:b/>
        </w:rPr>
        <w:t>:</w:t>
      </w:r>
      <w:r>
        <w:rPr>
          <w:sz w:val="20"/>
        </w:rPr>
        <w:t>机器</w:t>
      </w:r>
      <w:r>
        <w:rPr>
          <w:sz w:val="20"/>
          <w:color w:val="000000"/>
        </w:rPr>
        <w:t>适用于在</w:t>
      </w:r>
      <w:r>
        <w:rPr>
          <w:sz w:val="20"/>
        </w:rPr>
        <w:t>超声实时监控下施行人工流产、取放节育环妇产科手术。</w:t>
      </w:r>
    </w:p>
    <w:p>
      <w:pPr>
        <w:pStyle w:val="null3"/>
        <w:jc w:val="left"/>
      </w:pPr>
      <w:r>
        <w:rPr>
          <w:sz w:val="20"/>
          <w:b/>
        </w:rPr>
        <w:t>一，主机系统及软件配置：</w:t>
      </w:r>
    </w:p>
    <w:p>
      <w:pPr>
        <w:pStyle w:val="null3"/>
        <w:ind w:left="225"/>
        <w:jc w:val="left"/>
      </w:pPr>
      <w:r>
        <w:rPr>
          <w:sz w:val="20"/>
        </w:rPr>
        <w:t>1、</w:t>
      </w:r>
      <w:r>
        <w:rPr>
          <w:sz w:val="20"/>
          <w:color w:val="000000"/>
        </w:rPr>
        <w:t>▲</w:t>
      </w:r>
      <w:r>
        <w:rPr>
          <w:sz w:val="20"/>
        </w:rPr>
        <w:t>主机彩色液晶显示器</w:t>
      </w:r>
      <w:r>
        <w:rPr>
          <w:sz w:val="20"/>
        </w:rPr>
        <w:t>:≥15寸,分辨率:≥1024*768；探头接口：≥4个，可选四种不同探头，满足妇产科各种临床需求。</w:t>
      </w:r>
    </w:p>
    <w:p>
      <w:pPr>
        <w:pStyle w:val="null3"/>
        <w:jc w:val="left"/>
      </w:pPr>
      <w:r>
        <w:rPr>
          <w:sz w:val="20"/>
        </w:rPr>
        <w:t>2、</w:t>
      </w:r>
      <w:r>
        <w:rPr>
          <w:sz w:val="20"/>
          <w:color w:val="000000"/>
        </w:rPr>
        <w:t>▲</w:t>
      </w:r>
      <w:r>
        <w:rPr>
          <w:sz w:val="20"/>
        </w:rPr>
        <w:t>主机控制面板为旋转式设计</w:t>
      </w:r>
      <w:r>
        <w:rPr>
          <w:sz w:val="20"/>
        </w:rPr>
        <w:t>,旋转角度:≥90度.</w:t>
      </w:r>
    </w:p>
    <w:p>
      <w:pPr>
        <w:pStyle w:val="null3"/>
        <w:jc w:val="left"/>
      </w:pPr>
      <w:r>
        <w:rPr>
          <w:sz w:val="20"/>
        </w:rPr>
        <w:t>3、主机控制面板内嵌标准排列的电脑键盘；具备USB信息转输接口；</w:t>
      </w:r>
    </w:p>
    <w:p>
      <w:pPr>
        <w:pStyle w:val="null3"/>
        <w:jc w:val="left"/>
      </w:pPr>
      <w:r>
        <w:rPr>
          <w:sz w:val="20"/>
        </w:rPr>
        <w:t>4、具备</w:t>
      </w:r>
      <w:r>
        <w:rPr>
          <w:sz w:val="20"/>
          <w:color w:val="000000"/>
        </w:rPr>
        <w:t>数字波束形成技术、实时逐点动态接收聚焦技术、实时动态孔径成像技术、实时动态声束变迹技术以及多级电压发射技术；</w:t>
      </w:r>
    </w:p>
    <w:p>
      <w:pPr>
        <w:pStyle w:val="null3"/>
        <w:jc w:val="left"/>
      </w:pPr>
      <w:r>
        <w:rPr>
          <w:sz w:val="20"/>
        </w:rPr>
        <w:t>5</w:t>
      </w:r>
      <w:r>
        <w:rPr>
          <w:sz w:val="20"/>
        </w:rPr>
        <w:t>、具备彩色多普勒血流成像单元技术</w:t>
      </w:r>
      <w:r>
        <w:rPr>
          <w:sz w:val="20"/>
        </w:rPr>
        <w:t>，</w:t>
      </w:r>
      <w:r>
        <w:rPr>
          <w:sz w:val="20"/>
        </w:rPr>
        <w:t>能量多普勒血流成像单元</w:t>
      </w:r>
      <w:r>
        <w:rPr>
          <w:sz w:val="20"/>
        </w:rPr>
        <w:t>，</w:t>
      </w:r>
      <w:r>
        <w:rPr>
          <w:sz w:val="20"/>
        </w:rPr>
        <w:t>方向性能量多普勒血流成像单元；具备频谱（</w:t>
      </w:r>
      <w:r>
        <w:rPr>
          <w:sz w:val="20"/>
        </w:rPr>
        <w:t>PW）多普勒血流成像单元、M型成像单元；</w:t>
      </w:r>
    </w:p>
    <w:p>
      <w:pPr>
        <w:pStyle w:val="null3"/>
        <w:jc w:val="left"/>
      </w:pPr>
      <w:r>
        <w:rPr>
          <w:sz w:val="20"/>
          <w:color w:val="000000"/>
        </w:rPr>
        <w:t>6</w:t>
      </w:r>
      <w:r>
        <w:rPr>
          <w:sz w:val="20"/>
        </w:rPr>
        <w:t>、</w:t>
      </w:r>
      <w:r>
        <w:rPr>
          <w:sz w:val="20"/>
          <w:color w:val="000000"/>
        </w:rPr>
        <w:t>系统动态范围：</w:t>
      </w:r>
      <w:r>
        <w:rPr>
          <w:sz w:val="20"/>
          <w:color w:val="000000"/>
        </w:rPr>
        <w:t>0-150dB, 最大动态范围：≥150dB，伪彩功能：≥16种；</w:t>
      </w:r>
    </w:p>
    <w:p>
      <w:pPr>
        <w:pStyle w:val="null3"/>
        <w:jc w:val="left"/>
      </w:pPr>
      <w:r>
        <w:rPr>
          <w:sz w:val="20"/>
        </w:rPr>
        <w:t>7</w:t>
      </w:r>
      <w:r>
        <w:rPr>
          <w:sz w:val="20"/>
        </w:rPr>
        <w:t>、</w:t>
      </w:r>
      <w:r>
        <w:rPr>
          <w:sz w:val="20"/>
          <w:color w:val="000000"/>
        </w:rPr>
        <w:t>复合型增益技术</w:t>
      </w:r>
      <w:r>
        <w:rPr>
          <w:sz w:val="20"/>
        </w:rPr>
        <w:t>：</w:t>
      </w:r>
      <w:r>
        <w:rPr>
          <w:sz w:val="20"/>
        </w:rPr>
        <w:t>8段TGC，彩色图像分</w:t>
      </w:r>
      <w:r>
        <w:rPr>
          <w:sz w:val="20"/>
          <w:color w:val="000000"/>
        </w:rPr>
        <w:t>辨率</w:t>
      </w:r>
      <w:r>
        <w:rPr>
          <w:sz w:val="20"/>
          <w:color w:val="000000"/>
        </w:rPr>
        <w:t>≥1024×768。</w:t>
      </w:r>
    </w:p>
    <w:p>
      <w:pPr>
        <w:pStyle w:val="null3"/>
        <w:jc w:val="left"/>
      </w:pPr>
      <w:r>
        <w:rPr>
          <w:sz w:val="20"/>
        </w:rPr>
        <w:t>8</w:t>
      </w:r>
      <w:r>
        <w:rPr>
          <w:sz w:val="20"/>
        </w:rPr>
        <w:t>、具有卵泡测量软件，双</w:t>
      </w:r>
      <w:r>
        <w:rPr>
          <w:sz w:val="20"/>
        </w:rPr>
        <w:t>B倒向功能；</w:t>
      </w:r>
    </w:p>
    <w:p>
      <w:pPr>
        <w:pStyle w:val="null3"/>
        <w:jc w:val="left"/>
      </w:pPr>
      <w:r>
        <w:rPr>
          <w:sz w:val="20"/>
        </w:rPr>
        <w:t>9</w:t>
      </w:r>
      <w:r>
        <w:rPr>
          <w:sz w:val="20"/>
        </w:rPr>
        <w:t>、带节育器</w:t>
      </w:r>
      <w:r>
        <w:rPr>
          <w:sz w:val="20"/>
        </w:rPr>
        <w:t>IUD优选功能。</w:t>
      </w:r>
    </w:p>
    <w:p>
      <w:pPr>
        <w:pStyle w:val="null3"/>
        <w:jc w:val="left"/>
      </w:pPr>
      <w:r>
        <w:rPr>
          <w:sz w:val="20"/>
        </w:rPr>
        <w:t>10</w:t>
      </w:r>
      <w:r>
        <w:rPr>
          <w:sz w:val="20"/>
        </w:rPr>
        <w:t>、支持云技术，通过大数据智能数据处理，用户可通过空间传输，非接触直接获取得个人超声信息</w:t>
      </w:r>
      <w:r>
        <w:rPr>
          <w:sz w:val="20"/>
        </w:rPr>
        <w:t>。</w:t>
      </w:r>
    </w:p>
    <w:p>
      <w:pPr>
        <w:pStyle w:val="null3"/>
        <w:jc w:val="left"/>
      </w:pPr>
      <w:r>
        <w:rPr>
          <w:sz w:val="20"/>
        </w:rPr>
        <w:t>11</w:t>
      </w:r>
      <w:r>
        <w:rPr>
          <w:sz w:val="20"/>
        </w:rPr>
        <w:t>、支持数码扫描数据自动录入技术</w:t>
      </w:r>
      <w:r>
        <w:rPr>
          <w:sz w:val="20"/>
        </w:rPr>
        <w:t>。</w:t>
      </w:r>
    </w:p>
    <w:p>
      <w:pPr>
        <w:pStyle w:val="null3"/>
        <w:jc w:val="left"/>
      </w:pPr>
      <w:r>
        <w:rPr>
          <w:sz w:val="20"/>
        </w:rPr>
        <w:t>12</w:t>
      </w:r>
      <w:r>
        <w:rPr>
          <w:sz w:val="20"/>
        </w:rPr>
        <w:t>、</w:t>
      </w:r>
      <w:r>
        <w:rPr>
          <w:sz w:val="20"/>
        </w:rPr>
        <w:t>可升级</w:t>
      </w:r>
      <w:r>
        <w:rPr>
          <w:sz w:val="20"/>
        </w:rPr>
        <w:t>7.5MHz高频线阵探头进行乳腺等浅表组织扫查。</w:t>
      </w:r>
    </w:p>
    <w:p>
      <w:pPr>
        <w:pStyle w:val="null3"/>
        <w:jc w:val="left"/>
      </w:pPr>
      <w:r>
        <w:rPr>
          <w:sz w:val="20"/>
        </w:rPr>
        <w:t>13</w:t>
      </w:r>
      <w:r>
        <w:rPr>
          <w:sz w:val="20"/>
        </w:rPr>
        <w:t>、</w:t>
      </w:r>
      <w:r>
        <w:rPr>
          <w:sz w:val="20"/>
        </w:rPr>
        <w:t>可升级</w:t>
      </w:r>
      <w:r>
        <w:rPr>
          <w:sz w:val="20"/>
        </w:rPr>
        <w:t>双屏显示器，具有图像扩展功能。</w:t>
      </w:r>
    </w:p>
    <w:p>
      <w:pPr>
        <w:pStyle w:val="null3"/>
        <w:jc w:val="both"/>
      </w:pPr>
      <w:r>
        <w:rPr>
          <w:sz w:val="20"/>
        </w:rPr>
        <w:t>14、具备内置图文一体化工作站，系统能够存储病人信息及查询、调阅历史信息，支持静态图像文件，电影文件以及病人报告的存储；</w:t>
      </w:r>
    </w:p>
    <w:p>
      <w:pPr>
        <w:pStyle w:val="null3"/>
        <w:jc w:val="both"/>
      </w:pPr>
      <w:r>
        <w:rPr>
          <w:sz w:val="20"/>
        </w:rPr>
        <w:t>15、设备信息输出端口：≥3个，具备 VGA视频输出端口，USB输出端口，DICOM网络端口；</w:t>
      </w:r>
    </w:p>
    <w:p>
      <w:pPr>
        <w:pStyle w:val="null3"/>
        <w:jc w:val="left"/>
      </w:pPr>
      <w:r>
        <w:rPr>
          <w:sz w:val="20"/>
          <w:b/>
        </w:rPr>
        <w:t>二，宽频凸阵妇科术中探头技术要求</w:t>
      </w:r>
    </w:p>
    <w:p>
      <w:pPr>
        <w:pStyle w:val="null3"/>
        <w:jc w:val="left"/>
      </w:pPr>
      <w:r>
        <w:rPr>
          <w:sz w:val="20"/>
        </w:rPr>
        <w:t>1、探头频率均为宽频变频探头，具备二维，谐波彩色及频谱多普勒模式，分别独立变频；动态监测可调基波中心频率：≥3种；</w:t>
      </w:r>
    </w:p>
    <w:p>
      <w:pPr>
        <w:pStyle w:val="null3"/>
        <w:jc w:val="left"/>
      </w:pPr>
      <w:r>
        <w:rPr>
          <w:sz w:val="20"/>
        </w:rPr>
        <w:t>2、分辨率：纵（轴）向≤0.5mm（深度≤40mm）；横（侧）向≤1mm（深度≤40mm）。</w:t>
      </w:r>
    </w:p>
    <w:p>
      <w:pPr>
        <w:pStyle w:val="null3"/>
        <w:jc w:val="left"/>
      </w:pPr>
      <w:r>
        <w:rPr>
          <w:sz w:val="20"/>
        </w:rPr>
        <w:t>3</w:t>
      </w:r>
      <w:r>
        <w:rPr>
          <w:sz w:val="20"/>
        </w:rPr>
        <w:t>、妇科腔内手术探头频率范围：</w:t>
      </w:r>
      <w:r>
        <w:rPr>
          <w:sz w:val="20"/>
        </w:rPr>
        <w:t>5.0-9.0MHZ，探头曲率：6.5MHz，半径：R13，阵元:128；</w:t>
      </w:r>
    </w:p>
    <w:p>
      <w:pPr>
        <w:pStyle w:val="null3"/>
        <w:ind w:right="105"/>
        <w:jc w:val="left"/>
      </w:pPr>
      <w:r>
        <w:rPr>
          <w:sz w:val="20"/>
        </w:rPr>
        <w:t>4</w:t>
      </w:r>
      <w:r>
        <w:rPr>
          <w:sz w:val="20"/>
        </w:rPr>
        <w:t>、</w:t>
      </w:r>
      <w:r>
        <w:rPr>
          <w:sz w:val="20"/>
          <w:color w:val="000000"/>
        </w:rPr>
        <w:t>▲妇科腔内手术探头为弯形，探头厚度：≤4mm，超薄小巧的探头不占用手术空间，为防止手术中隔离套的破损探头为不充当窥器下页的设计，</w:t>
      </w:r>
      <w:r>
        <w:rPr>
          <w:sz w:val="20"/>
        </w:rPr>
        <w:t>手术中排出的血污直接顺着普通窥器完整的下页流出，即窥器上、下页前端长度相等且无豁口、无短缺。</w:t>
      </w:r>
    </w:p>
    <w:p>
      <w:pPr>
        <w:pStyle w:val="null3"/>
        <w:jc w:val="left"/>
      </w:pPr>
      <w:r>
        <w:rPr>
          <w:sz w:val="20"/>
        </w:rPr>
        <w:t>5</w:t>
      </w:r>
      <w:r>
        <w:rPr>
          <w:sz w:val="20"/>
        </w:rPr>
        <w:t>、</w:t>
      </w:r>
      <w:r>
        <w:rPr>
          <w:sz w:val="20"/>
          <w:color w:val="000000"/>
        </w:rPr>
        <w:t>▲</w:t>
      </w:r>
      <w:r>
        <w:rPr>
          <w:sz w:val="20"/>
        </w:rPr>
        <w:t>妇科腔内手术探头手术时能够紧贴通用窥器下页外侧使用，不需使用特制窥器，不需与窥器下页卡、扣联接。</w:t>
      </w:r>
    </w:p>
    <w:p>
      <w:pPr>
        <w:pStyle w:val="null3"/>
        <w:jc w:val="left"/>
      </w:pPr>
      <w:r>
        <w:rPr>
          <w:sz w:val="20"/>
        </w:rPr>
        <w:t>6</w:t>
      </w:r>
      <w:r>
        <w:rPr>
          <w:sz w:val="20"/>
        </w:rPr>
        <w:t>、</w:t>
      </w:r>
      <w:r>
        <w:rPr>
          <w:sz w:val="20"/>
          <w:color w:val="000000"/>
        </w:rPr>
        <w:t>▲</w:t>
      </w:r>
      <w:r>
        <w:rPr>
          <w:sz w:val="20"/>
        </w:rPr>
        <w:t>手术探头能在术前、术后不依靠其他器械独立进行妇检，确保手术效果。</w:t>
      </w:r>
    </w:p>
    <w:p>
      <w:pPr>
        <w:pStyle w:val="null3"/>
        <w:jc w:val="left"/>
      </w:pPr>
      <w:r>
        <w:rPr>
          <w:sz w:val="20"/>
        </w:rPr>
        <w:t>7</w:t>
      </w:r>
      <w:r>
        <w:rPr>
          <w:sz w:val="20"/>
        </w:rPr>
        <w:t>、手术探头与普通窥器术中结合时能左右分开，调整扫描角度，满足临床动态需要。</w:t>
      </w:r>
    </w:p>
    <w:p>
      <w:pPr>
        <w:pStyle w:val="null3"/>
        <w:jc w:val="left"/>
      </w:pPr>
      <w:r>
        <w:rPr>
          <w:sz w:val="20"/>
        </w:rPr>
        <w:t>8</w:t>
      </w:r>
      <w:r>
        <w:rPr>
          <w:sz w:val="20"/>
        </w:rPr>
        <w:t>、手术过程中宫颈钳、扩宫棒、吸引杆在普通窥器完整的上下页之间工作，手术器械术中不会直接触碰到手术探头及隔离套，避免损坏探头和隔离套。</w:t>
      </w:r>
    </w:p>
    <w:p>
      <w:pPr>
        <w:pStyle w:val="null3"/>
        <w:jc w:val="left"/>
      </w:pPr>
      <w:r>
        <w:rPr>
          <w:sz w:val="20"/>
          <w:b/>
        </w:rPr>
        <w:t>三，</w:t>
      </w:r>
      <w:r>
        <w:rPr>
          <w:sz w:val="20"/>
          <w:b/>
        </w:rPr>
        <w:t>单套</w:t>
      </w: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sz w:val="20"/>
              </w:rPr>
              <w:t>序号</w:t>
            </w:r>
          </w:p>
        </w:tc>
        <w:tc>
          <w:tcPr>
            <w:tcW w:type="dxa" w:w="207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207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076"/>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单位</w:t>
            </w:r>
          </w:p>
        </w:tc>
      </w:tr>
      <w:tr>
        <w:tc>
          <w:tcPr>
            <w:tcW w:type="dxa" w:w="8304"/>
            <w:gridSpan w:val="4"/>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0"/>
              </w:rPr>
              <w:t>标配：</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全数字彩色多普勒主机</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薄壁式弯形，无凸台及卡槽的手术探头</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支</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宽频凸阵探头</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液晶显示器及万向悬臂</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套</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带</w:t>
            </w:r>
            <w:r>
              <w:rPr>
                <w:sz w:val="20"/>
              </w:rPr>
              <w:t>USB接口的旋转操作面板</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套</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主机内置</w:t>
            </w:r>
            <w:r>
              <w:rPr>
                <w:sz w:val="20"/>
              </w:rPr>
              <w:t>1T或以上硬盘、超声工作站及光驱</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207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76"/>
            <w:tcBorders>
              <w:top w:val="single" w:color="000000" w:sz="4"/>
              <w:left w:val="single" w:color="000000" w:sz="4"/>
              <w:bottom w:val="double" w:color="000000" w:sz="4"/>
              <w:right w:val="single" w:color="000000" w:sz="4"/>
            </w:tcBorders>
            <w:shd w:fill="FFFFFF"/>
            <w:tcMar>
              <w:top w:type="dxa" w:w="0"/>
              <w:left w:type="dxa" w:w="105"/>
              <w:bottom w:type="dxa" w:w="0"/>
              <w:right w:type="dxa" w:w="105"/>
            </w:tcMar>
            <w:vAlign w:val="top"/>
          </w:tcPr>
          <w:p>
            <w:pPr>
              <w:pStyle w:val="null3"/>
              <w:jc w:val="left"/>
            </w:pPr>
            <w:r>
              <w:rPr>
                <w:sz w:val="20"/>
              </w:rPr>
              <w:t>系统恢复光盘</w:t>
            </w:r>
          </w:p>
        </w:tc>
        <w:tc>
          <w:tcPr>
            <w:tcW w:type="dxa" w:w="207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color w:val="000000"/>
              </w:rPr>
              <w:t>个</w:t>
            </w:r>
          </w:p>
        </w:tc>
      </w:tr>
    </w:tbl>
    <w:p>
      <w:pPr>
        <w:pStyle w:val="null3"/>
        <w:jc w:val="left"/>
      </w:pPr>
      <w:r>
        <w:rPr>
          <w:sz w:val="20"/>
          <w:b/>
        </w:rPr>
        <w:t>（二）神经肌肉治疗仪</w:t>
      </w:r>
    </w:p>
    <w:p>
      <w:pPr>
        <w:pStyle w:val="null3"/>
        <w:jc w:val="left"/>
      </w:pPr>
      <w:r>
        <w:rPr>
          <w:sz w:val="20"/>
          <w:b/>
          <w:color w:val="000000"/>
        </w:rPr>
        <w:t>1.</w:t>
      </w:r>
      <w:r>
        <w:rPr>
          <w:sz w:val="20"/>
          <w:b/>
          <w:color w:val="000000"/>
        </w:rPr>
        <w:t>设备参数：</w:t>
      </w:r>
    </w:p>
    <w:p>
      <w:pPr>
        <w:pStyle w:val="null3"/>
        <w:jc w:val="left"/>
      </w:pPr>
      <w:r>
        <w:rPr>
          <w:sz w:val="20"/>
          <w:color w:val="000000"/>
        </w:rPr>
        <w:t>1.1</w:t>
      </w:r>
      <w:r>
        <w:rPr>
          <w:sz w:val="20"/>
          <w:color w:val="000000"/>
        </w:rPr>
        <w:t>电刺激通道</w:t>
      </w:r>
      <w:r>
        <w:rPr>
          <w:sz w:val="20"/>
          <w:color w:val="000000"/>
        </w:rPr>
        <w:t>4个，多功能通道</w:t>
      </w:r>
      <w:r>
        <w:rPr>
          <w:sz w:val="20"/>
          <w:color w:val="000000"/>
        </w:rPr>
        <w:t>4</w:t>
      </w:r>
      <w:r>
        <w:rPr>
          <w:sz w:val="20"/>
          <w:color w:val="000000"/>
        </w:rPr>
        <w:t>个，外部数字通道</w:t>
      </w:r>
      <w:r>
        <w:rPr>
          <w:sz w:val="20"/>
          <w:color w:val="000000"/>
        </w:rPr>
        <w:t>1个</w:t>
      </w:r>
      <w:r>
        <w:rPr>
          <w:sz w:val="20"/>
          <w:color w:val="000000"/>
        </w:rPr>
        <w:t>，</w:t>
      </w:r>
      <w:r>
        <w:rPr>
          <w:sz w:val="20"/>
          <w:color w:val="000000"/>
        </w:rPr>
        <w:t>可同时调整</w:t>
      </w:r>
      <w:r>
        <w:rPr>
          <w:sz w:val="20"/>
          <w:color w:val="000000"/>
        </w:rPr>
        <w:t>4个通道的电流强度。</w:t>
      </w:r>
    </w:p>
    <w:p>
      <w:pPr>
        <w:pStyle w:val="null3"/>
        <w:jc w:val="left"/>
      </w:pPr>
      <w:r>
        <w:rPr>
          <w:sz w:val="20"/>
          <w:color w:val="000000"/>
        </w:rPr>
        <w:t>1.2</w:t>
      </w:r>
      <w:r>
        <w:rPr>
          <w:sz w:val="20"/>
          <w:color w:val="000000"/>
        </w:rPr>
        <w:t>电流类型</w:t>
      </w:r>
      <w:r>
        <w:rPr>
          <w:sz w:val="20"/>
          <w:color w:val="000000"/>
        </w:rPr>
        <w:t>3种，包括：单项脉冲电流、正双向脉冲电流、反双向脉冲电流</w:t>
      </w:r>
      <w:r>
        <w:rPr>
          <w:sz w:val="20"/>
          <w:color w:val="000000"/>
        </w:rPr>
        <w:t>。</w:t>
      </w:r>
    </w:p>
    <w:p>
      <w:pPr>
        <w:pStyle w:val="null3"/>
        <w:jc w:val="left"/>
      </w:pPr>
      <w:r>
        <w:rPr>
          <w:sz w:val="20"/>
          <w:color w:val="000000"/>
        </w:rPr>
        <w:t>1.3</w:t>
      </w:r>
      <w:r>
        <w:rPr>
          <w:sz w:val="20"/>
          <w:color w:val="000000"/>
        </w:rPr>
        <w:t>设备刺激电流最小强度增减步阶：</w:t>
      </w:r>
      <w:r>
        <w:rPr>
          <w:sz w:val="20"/>
          <w:color w:val="000000"/>
        </w:rPr>
        <w:t>0.1mA。</w:t>
      </w:r>
    </w:p>
    <w:p>
      <w:pPr>
        <w:pStyle w:val="null3"/>
        <w:jc w:val="left"/>
      </w:pPr>
      <w:r>
        <w:rPr>
          <w:sz w:val="20"/>
          <w:color w:val="000000"/>
        </w:rPr>
        <w:t>1.4</w:t>
      </w:r>
      <w:r>
        <w:rPr>
          <w:sz w:val="20"/>
        </w:rPr>
        <w:t>▲</w:t>
      </w:r>
      <w:r>
        <w:rPr>
          <w:sz w:val="20"/>
          <w:color w:val="000000"/>
        </w:rPr>
        <w:t>压力传感器量程：</w:t>
      </w:r>
      <w:r>
        <w:rPr>
          <w:sz w:val="20"/>
          <w:color w:val="000000"/>
        </w:rPr>
        <w:t>0~</w:t>
      </w:r>
      <w:r>
        <w:rPr>
          <w:sz w:val="20"/>
          <w:color w:val="000000"/>
        </w:rPr>
        <w:t>10</w:t>
      </w:r>
      <w:r>
        <w:rPr>
          <w:sz w:val="20"/>
          <w:color w:val="000000"/>
        </w:rPr>
        <w:t>79cmH</w:t>
      </w:r>
      <w:r>
        <w:rPr>
          <w:sz w:val="20"/>
          <w:color w:val="000000"/>
          <w:vertAlign w:val="subscript"/>
        </w:rPr>
        <w:t>2</w:t>
      </w:r>
      <w:r>
        <w:rPr>
          <w:sz w:val="20"/>
          <w:color w:val="000000"/>
        </w:rPr>
        <w:t>O，压力分辨率：0.1cmH</w:t>
      </w:r>
      <w:r>
        <w:rPr>
          <w:sz w:val="20"/>
          <w:color w:val="000000"/>
          <w:vertAlign w:val="subscript"/>
        </w:rPr>
        <w:t>2</w:t>
      </w:r>
      <w:r>
        <w:rPr>
          <w:sz w:val="20"/>
          <w:color w:val="000000"/>
        </w:rPr>
        <w:t>O。</w:t>
      </w:r>
    </w:p>
    <w:p>
      <w:pPr>
        <w:pStyle w:val="null3"/>
        <w:jc w:val="left"/>
      </w:pPr>
      <w:r>
        <w:rPr>
          <w:sz w:val="20"/>
          <w:color w:val="000000"/>
        </w:rPr>
        <w:t>1.5</w:t>
      </w:r>
      <w:r>
        <w:rPr>
          <w:sz w:val="20"/>
        </w:rPr>
        <w:t>▲</w:t>
      </w:r>
      <w:r>
        <w:rPr>
          <w:sz w:val="20"/>
          <w:color w:val="000000"/>
        </w:rPr>
        <w:t>电流输出延迟时间</w:t>
      </w:r>
      <w:r>
        <w:rPr>
          <w:sz w:val="20"/>
          <w:color w:val="000000"/>
        </w:rPr>
        <w:t>0-120s，上升时间0-10s,平台时间0-30s，下降时间0-10s，休息时间0-30s。</w:t>
      </w:r>
    </w:p>
    <w:p>
      <w:pPr>
        <w:pStyle w:val="null3"/>
        <w:jc w:val="left"/>
      </w:pPr>
      <w:r>
        <w:rPr>
          <w:sz w:val="20"/>
          <w:color w:val="000000"/>
        </w:rPr>
        <w:t>1.6</w:t>
      </w:r>
      <w:r>
        <w:rPr>
          <w:sz w:val="20"/>
          <w:color w:val="000000"/>
        </w:rPr>
        <w:t>正双向脉冲电流、反双向脉冲电流，</w:t>
      </w:r>
      <w:r>
        <w:rPr>
          <w:sz w:val="20"/>
          <w:color w:val="000000"/>
        </w:rPr>
        <w:t>刺激电流</w:t>
      </w:r>
      <w:r>
        <w:rPr>
          <w:sz w:val="20"/>
          <w:color w:val="000000"/>
        </w:rPr>
        <w:t>最大输出</w:t>
      </w:r>
      <w:r>
        <w:rPr>
          <w:sz w:val="20"/>
          <w:color w:val="000000"/>
        </w:rPr>
        <w:t>强度：</w:t>
      </w:r>
      <w:r>
        <w:rPr>
          <w:sz w:val="20"/>
          <w:color w:val="000000"/>
        </w:rPr>
        <w:t>50mA，</w:t>
      </w:r>
      <w:r>
        <w:rPr>
          <w:sz w:val="20"/>
          <w:color w:val="000000"/>
        </w:rPr>
        <w:t>强度增减步阶</w:t>
      </w:r>
      <w:r>
        <w:rPr>
          <w:sz w:val="20"/>
          <w:color w:val="000000"/>
        </w:rPr>
        <w:t>0.5mA。</w:t>
      </w:r>
    </w:p>
    <w:p>
      <w:pPr>
        <w:pStyle w:val="null3"/>
        <w:jc w:val="left"/>
      </w:pPr>
      <w:r>
        <w:rPr>
          <w:sz w:val="20"/>
          <w:color w:val="000000"/>
        </w:rPr>
        <w:t>1.7</w:t>
      </w:r>
      <w:r>
        <w:rPr>
          <w:sz w:val="20"/>
          <w:color w:val="000000"/>
        </w:rPr>
        <w:t>刺激电流</w:t>
      </w:r>
      <w:r>
        <w:rPr>
          <w:sz w:val="20"/>
          <w:color w:val="000000"/>
        </w:rPr>
        <w:t>脉冲宽度</w:t>
      </w:r>
      <w:r>
        <w:rPr>
          <w:sz w:val="20"/>
          <w:color w:val="000000"/>
        </w:rPr>
        <w:t>：</w:t>
      </w:r>
      <w:r>
        <w:rPr>
          <w:sz w:val="20"/>
          <w:color w:val="000000"/>
        </w:rPr>
        <w:t>100-1000μs，调节精度50μs。</w:t>
      </w:r>
    </w:p>
    <w:p>
      <w:pPr>
        <w:pStyle w:val="null3"/>
        <w:jc w:val="left"/>
      </w:pPr>
      <w:r>
        <w:rPr>
          <w:sz w:val="20"/>
          <w:color w:val="000000"/>
        </w:rPr>
        <w:t>1.8</w:t>
      </w:r>
      <w:r>
        <w:rPr>
          <w:sz w:val="20"/>
          <w:color w:val="000000"/>
        </w:rPr>
        <w:t>刺激电流频率：</w:t>
      </w:r>
      <w:r>
        <w:rPr>
          <w:sz w:val="20"/>
          <w:color w:val="000000"/>
        </w:rPr>
        <w:t>1-400Hz，调节精度1Hz。</w:t>
      </w:r>
    </w:p>
    <w:p>
      <w:pPr>
        <w:pStyle w:val="null3"/>
        <w:jc w:val="left"/>
      </w:pPr>
      <w:r>
        <w:rPr>
          <w:sz w:val="20"/>
          <w:b/>
          <w:color w:val="000000"/>
        </w:rPr>
        <w:t>2.</w:t>
      </w:r>
      <w:r>
        <w:rPr>
          <w:sz w:val="20"/>
          <w:b/>
          <w:color w:val="000000"/>
        </w:rPr>
        <w:t>评估系统参数：</w:t>
      </w:r>
    </w:p>
    <w:p>
      <w:pPr>
        <w:pStyle w:val="null3"/>
        <w:jc w:val="left"/>
      </w:pPr>
      <w:r>
        <w:rPr>
          <w:sz w:val="20"/>
          <w:color w:val="000000"/>
        </w:rPr>
        <w:t>2.1</w:t>
      </w:r>
      <w:r>
        <w:rPr>
          <w:sz w:val="20"/>
          <w:color w:val="000000"/>
        </w:rPr>
        <w:t>设备内置</w:t>
      </w:r>
      <w:r>
        <w:rPr>
          <w:sz w:val="20"/>
          <w:color w:val="000000"/>
        </w:rPr>
        <w:t>6种常规筛查评估模式，包括：常规五项压力检查、常规五项肌电评估、1分钟快速Glazer评估、3分钟快速Glazer评估、标准Glazer 评估、Glazer 与压力一体检查。</w:t>
      </w:r>
    </w:p>
    <w:p>
      <w:pPr>
        <w:pStyle w:val="null3"/>
        <w:jc w:val="left"/>
      </w:pPr>
      <w:r>
        <w:rPr>
          <w:sz w:val="20"/>
          <w:color w:val="000000"/>
        </w:rPr>
        <w:t>2.2</w:t>
      </w:r>
      <w:r>
        <w:rPr>
          <w:sz w:val="20"/>
          <w:color w:val="000000"/>
        </w:rPr>
        <w:t>满足中华预防医学会《中国妇女盆底功能障碍防治项目》盆底压力及肌电评估指标要求：</w:t>
      </w:r>
      <w:r>
        <w:rPr>
          <w:sz w:val="20"/>
          <w:color w:val="000000"/>
        </w:rPr>
        <w:t>I类肌纤维肌力、I类肌纤维疲劳度、II类肌纤维肌力、II类肌纤维疲劳度、肌电位、阴道最大收缩压力值。</w:t>
      </w:r>
    </w:p>
    <w:p>
      <w:pPr>
        <w:pStyle w:val="null3"/>
        <w:jc w:val="left"/>
      </w:pPr>
      <w:r>
        <w:rPr>
          <w:sz w:val="20"/>
          <w:color w:val="000000"/>
        </w:rPr>
        <w:t>2.3</w:t>
      </w:r>
      <w:r>
        <w:rPr>
          <w:sz w:val="20"/>
          <w:color w:val="000000"/>
        </w:rPr>
        <w:t>▲</w:t>
      </w:r>
      <w:r>
        <w:rPr>
          <w:sz w:val="20"/>
          <w:color w:val="000000"/>
        </w:rPr>
        <w:t>具备</w:t>
      </w:r>
      <w:r>
        <w:rPr>
          <w:sz w:val="20"/>
          <w:color w:val="000000"/>
        </w:rPr>
        <w:t>自动评估</w:t>
      </w:r>
      <w:r>
        <w:rPr>
          <w:sz w:val="20"/>
          <w:color w:val="000000"/>
        </w:rPr>
        <w:t>功能</w:t>
      </w:r>
      <w:r>
        <w:rPr>
          <w:sz w:val="20"/>
          <w:color w:val="000000"/>
        </w:rPr>
        <w:t>，</w:t>
      </w:r>
      <w:r>
        <w:rPr>
          <w:sz w:val="20"/>
          <w:color w:val="000000"/>
        </w:rPr>
        <w:t>可根据评估后的曲线自动读取</w:t>
      </w:r>
      <w:r>
        <w:rPr>
          <w:sz w:val="20"/>
          <w:color w:val="000000"/>
        </w:rPr>
        <w:t>13项指标形成报告并自动判断分型</w:t>
      </w:r>
      <w:r>
        <w:rPr>
          <w:sz w:val="20"/>
          <w:color w:val="000000"/>
        </w:rPr>
        <w:t>结果，支持灵活修改自动读取的数据，包括：一类肌肌力等级及疲劳度、二类肌肌力等级及疲劳度、最大肌电位、阴道最大收缩压力值、</w:t>
      </w:r>
      <w:r>
        <w:rPr>
          <w:sz w:val="20"/>
          <w:color w:val="000000"/>
        </w:rPr>
        <w:t>前静息阶段肌电位、快速收缩阶段最大肌电位、快速收缩后放松时间、紧张收缩阶段肌电位、紧张性收缩后放松时间、耐力收缩阶段肌电位、后静息阶段肌电位。</w:t>
      </w:r>
    </w:p>
    <w:p>
      <w:pPr>
        <w:pStyle w:val="null3"/>
        <w:jc w:val="left"/>
      </w:pPr>
      <w:r>
        <w:rPr>
          <w:sz w:val="20"/>
          <w:color w:val="000000"/>
        </w:rPr>
        <w:t>2.4</w:t>
      </w:r>
      <w:r>
        <w:rPr>
          <w:sz w:val="20"/>
        </w:rPr>
        <w:t>▲</w:t>
      </w:r>
      <w:r>
        <w:rPr>
          <w:sz w:val="20"/>
          <w:color w:val="000000"/>
        </w:rPr>
        <w:t>具有问卷辅助评估功能，可根据问卷结果，自动推荐治疗方案。</w:t>
      </w:r>
    </w:p>
    <w:p>
      <w:pPr>
        <w:pStyle w:val="null3"/>
        <w:jc w:val="left"/>
      </w:pPr>
      <w:r>
        <w:rPr>
          <w:sz w:val="20"/>
          <w:b/>
          <w:color w:val="000000"/>
        </w:rPr>
        <w:t>3.</w:t>
      </w:r>
      <w:r>
        <w:rPr>
          <w:sz w:val="20"/>
          <w:b/>
          <w:color w:val="000000"/>
        </w:rPr>
        <w:t>治疗系统参数：</w:t>
      </w:r>
    </w:p>
    <w:p>
      <w:pPr>
        <w:pStyle w:val="null3"/>
        <w:jc w:val="left"/>
      </w:pPr>
      <w:r>
        <w:rPr>
          <w:sz w:val="20"/>
          <w:color w:val="000000"/>
        </w:rPr>
        <w:t>3.1</w:t>
      </w:r>
      <w:r>
        <w:rPr>
          <w:sz w:val="20"/>
          <w:color w:val="000000"/>
        </w:rPr>
        <w:t>具有</w:t>
      </w:r>
      <w:r>
        <w:rPr>
          <w:sz w:val="20"/>
          <w:color w:val="000000"/>
        </w:rPr>
        <w:t>9种治疗模式，包括：横纹肌电刺激、条件性电刺激、反馈采集、负反馈采集、场景反馈、反馈采集-电刺激、排尿记录表、镇痛</w:t>
      </w:r>
      <w:r>
        <w:rPr>
          <w:sz w:val="20"/>
          <w:color w:val="000000"/>
        </w:rPr>
        <w:t>、</w:t>
      </w:r>
      <w:r>
        <w:rPr>
          <w:sz w:val="20"/>
          <w:color w:val="000000"/>
        </w:rPr>
        <w:t>盆底肌肉康复器</w:t>
      </w:r>
      <w:r>
        <w:rPr>
          <w:sz w:val="20"/>
          <w:color w:val="000000"/>
        </w:rPr>
        <w:t>。</w:t>
      </w:r>
    </w:p>
    <w:p>
      <w:pPr>
        <w:pStyle w:val="null3"/>
        <w:jc w:val="left"/>
      </w:pPr>
      <w:r>
        <w:rPr>
          <w:sz w:val="20"/>
          <w:color w:val="000000"/>
        </w:rPr>
        <w:t>3.2</w:t>
      </w:r>
      <w:r>
        <w:rPr>
          <w:sz w:val="20"/>
        </w:rPr>
        <w:t>▲</w:t>
      </w:r>
      <w:r>
        <w:rPr>
          <w:sz w:val="20"/>
          <w:color w:val="000000"/>
        </w:rPr>
        <w:t>治疗过程中可调节或修改</w:t>
      </w:r>
      <w:r>
        <w:rPr>
          <w:sz w:val="20"/>
          <w:color w:val="000000"/>
        </w:rPr>
        <w:t>15项参数，包括：</w:t>
      </w:r>
      <w:r>
        <w:rPr>
          <w:sz w:val="20"/>
          <w:color w:val="000000"/>
        </w:rPr>
        <w:t>缓冲值、肌电位最大值、最小值、电流强度、频率、脉宽、电流输出延迟时间、上升时间、平台时间、下降时间、休息时间、自我训练波形、阶段持续时间、阶段间隔、持续时间。其中缓冲值支持设置范围为</w:t>
      </w:r>
      <w:r>
        <w:rPr>
          <w:sz w:val="20"/>
          <w:color w:val="000000"/>
        </w:rPr>
        <w:t>1-15级。</w:t>
      </w:r>
    </w:p>
    <w:p>
      <w:pPr>
        <w:pStyle w:val="null3"/>
        <w:jc w:val="left"/>
      </w:pPr>
      <w:r>
        <w:rPr>
          <w:sz w:val="20"/>
          <w:color w:val="000000"/>
        </w:rPr>
        <w:t>3.3</w:t>
      </w:r>
      <w:r>
        <w:rPr>
          <w:sz w:val="20"/>
          <w:color w:val="000000"/>
        </w:rPr>
        <w:t>预置治</w:t>
      </w:r>
      <w:r>
        <w:rPr>
          <w:sz w:val="20"/>
          <w:color w:val="000000"/>
        </w:rPr>
        <w:t>疗方案数达</w:t>
      </w:r>
      <w:r>
        <w:rPr>
          <w:sz w:val="20"/>
          <w:color w:val="000000"/>
        </w:rPr>
        <w:t>360</w:t>
      </w:r>
      <w:r>
        <w:rPr>
          <w:sz w:val="20"/>
          <w:color w:val="000000"/>
        </w:rPr>
        <w:t>个</w:t>
      </w:r>
      <w:r>
        <w:rPr>
          <w:sz w:val="20"/>
          <w:color w:val="000000"/>
        </w:rPr>
        <w:t>或</w:t>
      </w:r>
      <w:r>
        <w:rPr>
          <w:sz w:val="20"/>
          <w:color w:val="000000"/>
        </w:rPr>
        <w:t>以上</w:t>
      </w:r>
      <w:r>
        <w:rPr>
          <w:sz w:val="20"/>
          <w:color w:val="000000"/>
        </w:rPr>
        <w:t>，</w:t>
      </w:r>
      <w:r>
        <w:rPr>
          <w:sz w:val="20"/>
          <w:color w:val="000000"/>
        </w:rPr>
        <w:t>可以编制适合病人具体情况的治疗方案。方案可提供禁忌症、适应症、电极位置示意图等信息</w:t>
      </w:r>
      <w:r>
        <w:rPr>
          <w:sz w:val="20"/>
          <w:color w:val="000000"/>
        </w:rPr>
        <w:t>。</w:t>
      </w:r>
    </w:p>
    <w:p>
      <w:pPr>
        <w:pStyle w:val="null3"/>
        <w:jc w:val="left"/>
      </w:pPr>
      <w:r>
        <w:rPr>
          <w:sz w:val="20"/>
          <w:color w:val="000000"/>
        </w:rPr>
        <w:t>3.4</w:t>
      </w:r>
      <w:r>
        <w:rPr>
          <w:sz w:val="20"/>
          <w:color w:val="000000"/>
        </w:rPr>
        <w:t>预置治疗方案适应症包括：盆底肌肉损伤造成的排尿异常、排便异常、盆腔脏器脱垂、阴道松弛或痉挛、性功能障碍；妇女常见病及疑难病；产后缺乳、乳胀及产后子宫复旧不良、腹直肌分离、各类型疼痛等。</w:t>
      </w:r>
    </w:p>
    <w:p>
      <w:pPr>
        <w:pStyle w:val="null3"/>
        <w:jc w:val="left"/>
      </w:pPr>
      <w:r>
        <w:rPr>
          <w:sz w:val="20"/>
          <w:color w:val="000000"/>
        </w:rPr>
        <w:t>3.5</w:t>
      </w:r>
      <w:r>
        <w:rPr>
          <w:sz w:val="20"/>
          <w:color w:val="000000"/>
        </w:rPr>
        <w:t>具有电刺激治疗调制模式，支持治疗方案同一阶段中实现的电流频率与脉宽参数调制变化</w:t>
      </w:r>
      <w:r>
        <w:rPr>
          <w:sz w:val="20"/>
          <w:color w:val="000000"/>
        </w:rPr>
        <w:t>3次。</w:t>
      </w:r>
    </w:p>
    <w:p>
      <w:pPr>
        <w:pStyle w:val="null3"/>
        <w:jc w:val="left"/>
      </w:pPr>
      <w:r>
        <w:rPr>
          <w:sz w:val="20"/>
          <w:color w:val="000000"/>
        </w:rPr>
        <w:t>3.6</w:t>
      </w:r>
      <w:r>
        <w:rPr>
          <w:sz w:val="20"/>
        </w:rPr>
        <w:t>▲</w:t>
      </w:r>
      <w:r>
        <w:rPr>
          <w:sz w:val="20"/>
          <w:color w:val="000000"/>
        </w:rPr>
        <w:t>具有自适应阈值训练模式，可根据患者训练的情况自动提高或降低训练阈值，实现个性化训练的目的。</w:t>
      </w:r>
    </w:p>
    <w:p>
      <w:pPr>
        <w:pStyle w:val="null3"/>
        <w:jc w:val="left"/>
      </w:pPr>
      <w:r>
        <w:rPr>
          <w:sz w:val="20"/>
          <w:color w:val="000000"/>
        </w:rPr>
        <w:t>3.7</w:t>
      </w:r>
      <w:r>
        <w:rPr>
          <w:sz w:val="20"/>
        </w:rPr>
        <w:t>▲</w:t>
      </w:r>
      <w:r>
        <w:rPr>
          <w:sz w:val="20"/>
          <w:color w:val="000000"/>
        </w:rPr>
        <w:t>具备双刺激方案组合功能，可自由</w:t>
      </w:r>
      <w:r>
        <w:rPr>
          <w:sz w:val="20"/>
          <w:color w:val="000000"/>
        </w:rPr>
        <w:t>设置并组合</w:t>
      </w:r>
      <w:r>
        <w:rPr>
          <w:sz w:val="20"/>
          <w:color w:val="000000"/>
        </w:rPr>
        <w:t>两个</w:t>
      </w:r>
      <w:r>
        <w:rPr>
          <w:sz w:val="20"/>
          <w:color w:val="000000"/>
        </w:rPr>
        <w:t>不同频率、脉宽、电流波形的</w:t>
      </w:r>
      <w:r>
        <w:rPr>
          <w:sz w:val="20"/>
          <w:color w:val="000000"/>
        </w:rPr>
        <w:t>治疗方案进行治疗</w:t>
      </w:r>
      <w:r>
        <w:rPr>
          <w:sz w:val="20"/>
          <w:color w:val="000000"/>
        </w:rPr>
        <w:t>，</w:t>
      </w:r>
      <w:r>
        <w:rPr>
          <w:sz w:val="20"/>
          <w:color w:val="000000"/>
        </w:rPr>
        <w:t>治疗方案的参数可修改。</w:t>
      </w:r>
    </w:p>
    <w:p>
      <w:pPr>
        <w:pStyle w:val="null3"/>
        <w:jc w:val="left"/>
      </w:pPr>
      <w:r>
        <w:rPr>
          <w:sz w:val="20"/>
          <w:color w:val="000000"/>
        </w:rPr>
        <w:t>3.8</w:t>
      </w:r>
      <w:r>
        <w:rPr>
          <w:sz w:val="20"/>
          <w:color w:val="000000"/>
        </w:rPr>
        <w:t>设备支持连接肌电压力一体治疗头</w:t>
      </w:r>
      <w:r>
        <w:rPr>
          <w:sz w:val="20"/>
          <w:color w:val="000000"/>
        </w:rPr>
        <w:t>，</w:t>
      </w:r>
      <w:r>
        <w:rPr>
          <w:sz w:val="20"/>
          <w:color w:val="000000"/>
        </w:rPr>
        <w:t>治疗头同时具有压力球囊和金属环状电极，筛查治疗一体化，设备内置对应筛查、治疗方案。</w:t>
      </w:r>
    </w:p>
    <w:p>
      <w:pPr>
        <w:pStyle w:val="null3"/>
        <w:jc w:val="left"/>
      </w:pPr>
      <w:r>
        <w:rPr>
          <w:sz w:val="20"/>
          <w:color w:val="000000"/>
        </w:rPr>
        <w:t>3.9</w:t>
      </w:r>
      <w:r>
        <w:rPr>
          <w:sz w:val="20"/>
          <w:color w:val="000000"/>
        </w:rPr>
        <w:t>个性化反馈采集与训练：治疗过程中，将患者实时收缩曲线绘制成反馈采集参考图，并根据此参考图进行收缩反馈训练。</w:t>
      </w:r>
    </w:p>
    <w:p>
      <w:pPr>
        <w:pStyle w:val="null3"/>
        <w:jc w:val="left"/>
      </w:pPr>
      <w:r>
        <w:rPr>
          <w:sz w:val="20"/>
          <w:color w:val="000000"/>
        </w:rPr>
        <w:t>3.10</w:t>
      </w:r>
      <w:r>
        <w:rPr>
          <w:sz w:val="20"/>
          <w:color w:val="000000"/>
        </w:rPr>
        <w:t>具有场景反馈模式：医生可根据空白的反馈采集，指导患者在不同的生活场景下进行盆底肌收缩训练。</w:t>
      </w:r>
    </w:p>
    <w:p>
      <w:pPr>
        <w:pStyle w:val="null3"/>
        <w:jc w:val="left"/>
      </w:pPr>
      <w:r>
        <w:rPr>
          <w:sz w:val="20"/>
          <w:color w:val="000000"/>
        </w:rPr>
        <w:t>3.11</w:t>
      </w:r>
      <w:r>
        <w:rPr>
          <w:sz w:val="20"/>
          <w:color w:val="000000"/>
        </w:rPr>
        <w:t>每位医师可创建个人档案并加密，该医师所创建的病人档案，仅可通过此医师输入密码后方可查看及操作。</w:t>
      </w:r>
    </w:p>
    <w:p>
      <w:pPr>
        <w:pStyle w:val="null3"/>
        <w:jc w:val="left"/>
      </w:pPr>
      <w:r>
        <w:rPr>
          <w:sz w:val="20"/>
          <w:color w:val="000000"/>
        </w:rPr>
        <w:t>3.12</w:t>
      </w:r>
      <w:r>
        <w:rPr>
          <w:sz w:val="20"/>
          <w:color w:val="000000"/>
        </w:rPr>
        <w:t>偏好的治疗方案可收藏，便于快速搜索。</w:t>
      </w:r>
    </w:p>
    <w:p>
      <w:pPr>
        <w:pStyle w:val="null3"/>
        <w:jc w:val="left"/>
      </w:pPr>
      <w:r>
        <w:rPr>
          <w:sz w:val="20"/>
          <w:b/>
          <w:color w:val="000000"/>
        </w:rPr>
        <w:t>4.</w:t>
      </w:r>
      <w:r>
        <w:rPr>
          <w:sz w:val="20"/>
          <w:b/>
          <w:color w:val="000000"/>
        </w:rPr>
        <w:t>软件配置参数：</w:t>
      </w:r>
    </w:p>
    <w:p>
      <w:pPr>
        <w:pStyle w:val="null3"/>
        <w:jc w:val="left"/>
      </w:pPr>
      <w:r>
        <w:rPr>
          <w:sz w:val="20"/>
          <w:color w:val="000000"/>
        </w:rPr>
        <w:t>4.1</w:t>
      </w:r>
      <w:r>
        <w:rPr>
          <w:sz w:val="20"/>
          <w:color w:val="000000"/>
        </w:rPr>
        <w:t>集成</w:t>
      </w:r>
      <w:r>
        <w:rPr>
          <w:sz w:val="20"/>
          <w:color w:val="000000"/>
        </w:rPr>
        <w:t>6</w:t>
      </w:r>
      <w:r>
        <w:rPr>
          <w:sz w:val="20"/>
          <w:color w:val="000000"/>
        </w:rPr>
        <w:t>种报告模版，包含盆底压力筛查报告、盆底肌电检测报告、盆底肌电</w:t>
      </w:r>
      <w:r>
        <w:rPr>
          <w:sz w:val="20"/>
          <w:color w:val="000000"/>
        </w:rPr>
        <w:t>Glazer检查报告、盆底压力+Glazer检查报告、盆底三分钟Glazer快速评估报告、盆底一分钟Glazer快速评估报告。</w:t>
      </w:r>
    </w:p>
    <w:p>
      <w:pPr>
        <w:pStyle w:val="null3"/>
        <w:jc w:val="left"/>
      </w:pPr>
      <w:r>
        <w:rPr>
          <w:sz w:val="20"/>
          <w:color w:val="000000"/>
        </w:rPr>
        <w:t>4.2</w:t>
      </w:r>
      <w:r>
        <w:rPr>
          <w:sz w:val="20"/>
          <w:color w:val="000000"/>
        </w:rPr>
        <w:t>盆底压力、肌电检查报告模板支持自定义</w:t>
      </w:r>
      <w:r>
        <w:rPr>
          <w:sz w:val="20"/>
          <w:color w:val="000000"/>
        </w:rPr>
        <w:t>12个模块配置并勾选打印，包括医院LOGO、常规五项检查结果、POP-Q数值、脱垂分度、手测牛津肌力、腹直肌分离、诊断、建议、进一步检查、报告注释、检查者签名、医生签名。</w:t>
      </w:r>
    </w:p>
    <w:p>
      <w:pPr>
        <w:pStyle w:val="null3"/>
        <w:jc w:val="left"/>
      </w:pPr>
      <w:r>
        <w:rPr>
          <w:sz w:val="20"/>
          <w:color w:val="000000"/>
        </w:rPr>
        <w:t>4.3</w:t>
      </w:r>
      <w:r>
        <w:rPr>
          <w:sz w:val="20"/>
          <w:color w:val="000000"/>
        </w:rPr>
        <w:t>具有可视化</w:t>
      </w:r>
      <w:r>
        <w:rPr>
          <w:sz w:val="20"/>
          <w:color w:val="000000"/>
        </w:rPr>
        <w:t>POP-Q评估功能，录入面板默认填充正常范围内数据，可根据实际测量数据快速调整，系统自动计算分度结果，实时显示分度坐标轴，并可根据分度动态展示脏器脱垂解剖示意图。</w:t>
      </w:r>
    </w:p>
    <w:p>
      <w:pPr>
        <w:pStyle w:val="null3"/>
        <w:jc w:val="left"/>
      </w:pPr>
      <w:r>
        <w:rPr>
          <w:sz w:val="20"/>
          <w:color w:val="000000"/>
        </w:rPr>
        <w:t>4.4</w:t>
      </w:r>
      <w:r>
        <w:rPr>
          <w:sz w:val="20"/>
          <w:color w:val="000000"/>
        </w:rPr>
        <w:t>▲</w:t>
      </w:r>
      <w:r>
        <w:rPr>
          <w:sz w:val="20"/>
          <w:color w:val="000000"/>
        </w:rPr>
        <w:t>具有治疗方案管理功能，支持添加治疗方案计划，自动生成治疗记录，支持实时读取</w:t>
      </w:r>
      <w:r>
        <w:rPr>
          <w:sz w:val="20"/>
          <w:color w:val="000000"/>
        </w:rPr>
        <w:t>PHENIX设备治疗方案记录并查看结果回放，</w:t>
      </w:r>
      <w:r>
        <w:rPr>
          <w:sz w:val="20"/>
          <w:color w:val="000000"/>
        </w:rPr>
        <w:t>回放内容包括电流强度，反馈采集单条曲线、平均曲线、累计曲线、最大最小肌电位、平均肌电位，点击查看选中位置的瞬时时间、瞬时肌电位、瞬间压力值</w:t>
      </w:r>
      <w:r>
        <w:rPr>
          <w:sz w:val="20"/>
          <w:color w:val="000000"/>
        </w:rPr>
        <w:t>。</w:t>
      </w:r>
    </w:p>
    <w:p>
      <w:pPr>
        <w:pStyle w:val="null3"/>
        <w:jc w:val="left"/>
      </w:pPr>
      <w:r>
        <w:rPr>
          <w:sz w:val="20"/>
          <w:color w:val="000000"/>
        </w:rPr>
        <w:t>4.5</w:t>
      </w:r>
      <w:r>
        <w:rPr>
          <w:sz w:val="20"/>
          <w:color w:val="000000"/>
        </w:rPr>
        <w:t>▲</w:t>
      </w:r>
      <w:r>
        <w:rPr>
          <w:sz w:val="20"/>
          <w:color w:val="000000"/>
        </w:rPr>
        <w:t>具有多次多指标疗效指标分析功能，支持自定义设置需对比的时间区间，可以将最多</w:t>
      </w:r>
      <w:r>
        <w:rPr>
          <w:sz w:val="20"/>
          <w:color w:val="000000"/>
        </w:rPr>
        <w:t>5次盆底压力检查、肌电检查、POP-Q检查指标同时进行对比，自动生成曲线图，直观查看疗效指标变化。</w:t>
      </w:r>
    </w:p>
    <w:p>
      <w:pPr>
        <w:pStyle w:val="null3"/>
        <w:jc w:val="left"/>
      </w:pPr>
      <w:r>
        <w:rPr>
          <w:sz w:val="20"/>
          <w:color w:val="000000"/>
        </w:rPr>
        <w:t>4.6</w:t>
      </w:r>
      <w:r>
        <w:rPr>
          <w:sz w:val="20"/>
          <w:color w:val="000000"/>
        </w:rPr>
        <w:t>提供线上学术服务与科普平台，包括盆底康复知识学习公众号和</w:t>
      </w:r>
      <w:r>
        <w:rPr>
          <w:sz w:val="20"/>
          <w:color w:val="000000"/>
        </w:rPr>
        <w:t>APP、患者科普公众号</w:t>
      </w:r>
      <w:r>
        <w:rPr>
          <w:sz w:val="20"/>
          <w:color w:val="000000"/>
        </w:rPr>
        <w:t>.可提供100篇以上设备原理及临床技术相关培训内容，用于科室技术宣教。</w:t>
      </w:r>
    </w:p>
    <w:p>
      <w:pPr>
        <w:pStyle w:val="null3"/>
        <w:jc w:val="left"/>
      </w:pPr>
      <w:r>
        <w:rPr>
          <w:sz w:val="20"/>
          <w:color w:val="000000"/>
        </w:rPr>
        <w:t>4.7</w:t>
      </w:r>
      <w:r>
        <w:rPr>
          <w:sz w:val="20"/>
          <w:color w:val="000000"/>
        </w:rPr>
        <w:t>具有病人档案管理功能，支持病例标签、病种分类、病人快速搜索。</w:t>
      </w:r>
    </w:p>
    <w:p>
      <w:pPr>
        <w:pStyle w:val="null3"/>
        <w:jc w:val="left"/>
      </w:pPr>
      <w:r>
        <w:rPr>
          <w:sz w:val="20"/>
          <w:color w:val="000000"/>
        </w:rPr>
        <w:t>4.8</w:t>
      </w:r>
      <w:r>
        <w:rPr>
          <w:sz w:val="20"/>
          <w:color w:val="000000"/>
        </w:rPr>
        <w:t>具有设备联网接口，支持与盆底诊疗设备联网使用，实现盆底诊疗患者数据共享，支持筛查治疗数据统计和导出</w:t>
      </w:r>
      <w:r>
        <w:rPr>
          <w:sz w:val="20"/>
          <w:color w:val="000000"/>
        </w:rPr>
        <w:t>。</w:t>
      </w:r>
    </w:p>
    <w:p>
      <w:pPr>
        <w:pStyle w:val="null3"/>
        <w:jc w:val="left"/>
      </w:pPr>
      <w:r>
        <w:rPr>
          <w:sz w:val="20"/>
          <w:color w:val="000000"/>
        </w:rPr>
        <w:t>4.9</w:t>
      </w:r>
      <w:r>
        <w:rPr>
          <w:sz w:val="20"/>
          <w:color w:val="000000"/>
        </w:rPr>
        <w:t>具有治疗方案执行计划编排、治疗日志填写功能，支持治疗记录过程回放。</w:t>
      </w:r>
    </w:p>
    <w:p>
      <w:pPr>
        <w:pStyle w:val="null3"/>
        <w:jc w:val="left"/>
      </w:pPr>
      <w:r>
        <w:rPr>
          <w:sz w:val="20"/>
          <w:color w:val="000000"/>
        </w:rPr>
        <w:t>5.</w:t>
      </w:r>
      <w:r>
        <w:rPr>
          <w:sz w:val="20"/>
          <w:b/>
          <w:color w:val="000000"/>
        </w:rPr>
        <w:t>硬件配置参数：</w:t>
      </w:r>
    </w:p>
    <w:p>
      <w:pPr>
        <w:pStyle w:val="null3"/>
        <w:jc w:val="left"/>
      </w:pPr>
      <w:r>
        <w:rPr>
          <w:sz w:val="20"/>
          <w:color w:val="000000"/>
        </w:rPr>
        <w:t>5.1</w:t>
      </w:r>
      <w:r>
        <w:rPr>
          <w:sz w:val="20"/>
          <w:color w:val="000000"/>
        </w:rPr>
        <w:t>工作站</w:t>
      </w:r>
      <w:r>
        <w:rPr>
          <w:sz w:val="20"/>
          <w:color w:val="000000"/>
        </w:rPr>
        <w:t>：配置</w:t>
      </w:r>
      <w:r>
        <w:rPr>
          <w:sz w:val="20"/>
          <w:color w:val="000000"/>
        </w:rPr>
        <w:t>双核处理器</w:t>
      </w:r>
      <w:r>
        <w:rPr>
          <w:sz w:val="20"/>
          <w:color w:val="000000"/>
        </w:rPr>
        <w:t>，内存</w:t>
      </w:r>
      <w:r>
        <w:rPr>
          <w:sz w:val="20"/>
        </w:rPr>
        <w:t>≥</w:t>
      </w:r>
      <w:r>
        <w:rPr>
          <w:sz w:val="20"/>
          <w:color w:val="000000"/>
        </w:rPr>
        <w:t>8G，硬盘</w:t>
      </w:r>
      <w:r>
        <w:rPr>
          <w:sz w:val="20"/>
        </w:rPr>
        <w:t>≥</w:t>
      </w:r>
      <w:r>
        <w:rPr>
          <w:sz w:val="20"/>
          <w:color w:val="000000"/>
        </w:rPr>
        <w:t>512GB</w:t>
      </w:r>
      <w:r>
        <w:rPr>
          <w:sz w:val="20"/>
          <w:color w:val="000000"/>
        </w:rPr>
        <w:t>。</w:t>
      </w:r>
    </w:p>
    <w:p>
      <w:pPr>
        <w:pStyle w:val="null3"/>
        <w:jc w:val="left"/>
      </w:pPr>
      <w:r>
        <w:rPr>
          <w:sz w:val="20"/>
          <w:color w:val="000000"/>
        </w:rPr>
        <w:t>5.2</w:t>
      </w:r>
      <w:r>
        <w:rPr>
          <w:sz w:val="20"/>
          <w:color w:val="000000"/>
        </w:rPr>
        <w:t>支持有线、无线两种接口模式，可用于拓展多台筛查、治疗、诊断、盆腹动力综合评估治疗设备联网。</w:t>
      </w:r>
    </w:p>
    <w:p>
      <w:pPr>
        <w:pStyle w:val="null3"/>
        <w:jc w:val="left"/>
      </w:pPr>
      <w:r>
        <w:rPr>
          <w:sz w:val="20"/>
          <w:color w:val="000000"/>
        </w:rPr>
        <w:t>5.3</w:t>
      </w:r>
      <w:r>
        <w:rPr>
          <w:sz w:val="20"/>
          <w:color w:val="000000"/>
        </w:rPr>
        <w:t>配置扫码枪，支持快速录入病人</w:t>
      </w:r>
      <w:r>
        <w:rPr>
          <w:sz w:val="20"/>
          <w:color w:val="000000"/>
        </w:rPr>
        <w:t>ID及其他编码，支持条码快速检索。</w:t>
      </w:r>
    </w:p>
    <w:p>
      <w:pPr>
        <w:pStyle w:val="null3"/>
        <w:jc w:val="left"/>
      </w:pPr>
      <w:r>
        <w:rPr>
          <w:sz w:val="20"/>
          <w:color w:val="000000"/>
        </w:rPr>
        <w:t>5.4</w:t>
      </w:r>
      <w:r>
        <w:rPr>
          <w:sz w:val="20"/>
          <w:color w:val="000000"/>
        </w:rPr>
        <w:t>一体化设计台车，牢固抗腐蚀，静音方向轮支持</w:t>
      </w:r>
      <w:r>
        <w:rPr>
          <w:sz w:val="20"/>
          <w:color w:val="000000"/>
        </w:rPr>
        <w:t>360度旋转</w:t>
      </w:r>
      <w:r>
        <w:rPr>
          <w:sz w:val="20"/>
          <w:color w:val="000000"/>
        </w:rPr>
        <w:t>与</w:t>
      </w:r>
      <w:r>
        <w:rPr>
          <w:sz w:val="20"/>
          <w:color w:val="000000"/>
        </w:rPr>
        <w:t>固定位置锁定。</w:t>
      </w:r>
    </w:p>
    <w:p>
      <w:pPr>
        <w:pStyle w:val="null3"/>
        <w:jc w:val="both"/>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sz w:val="20"/>
              </w:rPr>
              <w:t>序号</w:t>
            </w:r>
          </w:p>
        </w:tc>
        <w:tc>
          <w:tcPr>
            <w:tcW w:type="dxa" w:w="207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207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076"/>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单位</w:t>
            </w:r>
          </w:p>
        </w:tc>
      </w:tr>
      <w:tr>
        <w:tc>
          <w:tcPr>
            <w:tcW w:type="dxa" w:w="8304"/>
            <w:gridSpan w:val="4"/>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0"/>
              </w:rPr>
              <w:t>标配：</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神经肌肉刺激治疗仪</w:t>
            </w:r>
            <w:r>
              <w:rPr>
                <w:sz w:val="20"/>
              </w:rPr>
              <w:t>（含移动小车）</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台</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软件包</w:t>
            </w:r>
            <w:r>
              <w:rPr>
                <w:sz w:val="20"/>
              </w:rPr>
              <w:t>(盆底功能个性化治疗系统、治疗工作站软件V1.0)</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套</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电源适配器</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个</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电源线</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条</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输出电缆线</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条</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压力传感器</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导联线</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条</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USB线</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条</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神经肌肉刺激治疗仪使用手册</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本</w:t>
            </w:r>
          </w:p>
        </w:tc>
      </w:tr>
      <w:tr>
        <w:tc>
          <w:tcPr>
            <w:tcW w:type="dxa" w:w="207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工作站</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207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076"/>
            <w:tcBorders>
              <w:top w:val="single" w:color="000000" w:sz="4"/>
              <w:left w:val="single" w:color="000000" w:sz="4"/>
              <w:bottom w:val="double" w:color="000000" w:sz="4"/>
              <w:right w:val="single" w:color="000000" w:sz="4"/>
            </w:tcBorders>
            <w:shd w:fill="FFFFFF"/>
            <w:tcMar>
              <w:top w:type="dxa" w:w="0"/>
              <w:left w:type="dxa" w:w="105"/>
              <w:bottom w:type="dxa" w:w="0"/>
              <w:right w:type="dxa" w:w="105"/>
            </w:tcMar>
            <w:vAlign w:val="top"/>
          </w:tcPr>
          <w:p>
            <w:pPr>
              <w:pStyle w:val="null3"/>
              <w:jc w:val="left"/>
            </w:pPr>
            <w:r>
              <w:rPr>
                <w:sz w:val="20"/>
              </w:rPr>
              <w:t>扫码枪</w:t>
            </w:r>
          </w:p>
        </w:tc>
        <w:tc>
          <w:tcPr>
            <w:tcW w:type="dxa" w:w="207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76"/>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color w:val="000000"/>
              </w:rPr>
              <w:t>个</w:t>
            </w:r>
          </w:p>
        </w:tc>
      </w:tr>
    </w:tbl>
    <w:p>
      <w:pPr>
        <w:pStyle w:val="null3"/>
        <w:jc w:val="both"/>
      </w:pPr>
      <w:r>
        <w:rPr>
          <w:sz w:val="20"/>
          <w:b/>
        </w:rPr>
        <w:t>包</w:t>
      </w:r>
      <w:r>
        <w:rPr>
          <w:sz w:val="20"/>
          <w:b/>
        </w:rPr>
        <w:t>3：妇科射频治疗仪</w:t>
      </w:r>
    </w:p>
    <w:p>
      <w:pPr>
        <w:pStyle w:val="null3"/>
        <w:jc w:val="left"/>
      </w:pPr>
      <w:r>
        <w:rPr>
          <w:sz w:val="20"/>
        </w:rPr>
        <w:t>总体要求：</w:t>
      </w:r>
    </w:p>
    <w:p>
      <w:pPr>
        <w:pStyle w:val="null3"/>
        <w:jc w:val="left"/>
      </w:pPr>
      <w:r>
        <w:rPr>
          <w:sz w:val="20"/>
        </w:rPr>
        <w:t>（</w:t>
      </w:r>
      <w:r>
        <w:rPr>
          <w:sz w:val="20"/>
        </w:rPr>
        <w:t>1）★所投产品具有有效的医疗器械注册证明资料（如国家有相关规定）</w:t>
      </w:r>
    </w:p>
    <w:p>
      <w:pPr>
        <w:pStyle w:val="null3"/>
        <w:jc w:val="both"/>
      </w:pPr>
      <w:r>
        <w:rPr>
          <w:sz w:val="20"/>
        </w:rPr>
        <w:t>（</w:t>
      </w:r>
      <w:r>
        <w:rPr>
          <w:sz w:val="20"/>
        </w:rPr>
        <w:t>2）“★”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0"/>
        </w:rPr>
        <w:t>（</w:t>
      </w:r>
      <w:r>
        <w:rPr>
          <w:sz w:val="20"/>
        </w:rPr>
        <w:t>3）本项目采购类型属于</w:t>
      </w:r>
      <w:r>
        <w:rPr>
          <w:sz w:val="20"/>
          <w:b/>
          <w:u w:val="single"/>
        </w:rPr>
        <w:t>货物</w:t>
      </w:r>
      <w:r>
        <w:rPr>
          <w:sz w:val="20"/>
        </w:rPr>
        <w:t>，如需提供中小企业声明函的，应按</w:t>
      </w:r>
      <w:r>
        <w:rPr>
          <w:sz w:val="20"/>
          <w:b/>
          <w:u w:val="single"/>
        </w:rPr>
        <w:t>中小企业声明函（货物）</w:t>
      </w:r>
      <w:r>
        <w:rPr>
          <w:sz w:val="20"/>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both"/>
      </w:pPr>
      <w:r>
        <w:rPr>
          <w:sz w:val="20"/>
          <w:b/>
        </w:rPr>
        <w:t>一．</w:t>
      </w:r>
      <w:r>
        <w:rPr>
          <w:sz w:val="20"/>
          <w:b/>
        </w:rPr>
        <w:t>适用范围：</w:t>
      </w:r>
      <w:r>
        <w:rPr>
          <w:sz w:val="20"/>
        </w:rPr>
        <w:t>用于皮肤科及妇科的体表、浅表自然腔道的手术中，对相应组织进行凝固、使组织变性。</w:t>
      </w:r>
    </w:p>
    <w:p>
      <w:pPr>
        <w:pStyle w:val="null3"/>
        <w:jc w:val="both"/>
      </w:pPr>
      <w:r>
        <w:rPr>
          <w:sz w:val="20"/>
          <w:b/>
        </w:rPr>
        <w:t>二．</w:t>
      </w:r>
      <w:r>
        <w:rPr>
          <w:sz w:val="20"/>
          <w:b/>
        </w:rPr>
        <w:t>硬件参数：</w:t>
      </w:r>
    </w:p>
    <w:p>
      <w:pPr>
        <w:pStyle w:val="null3"/>
        <w:ind w:left="420"/>
        <w:jc w:val="both"/>
      </w:pPr>
      <w:r>
        <w:rPr>
          <w:sz w:val="20"/>
        </w:rPr>
        <w:t>1.额定输入电压和频率：220V±10%，50Hz±1Hz；</w:t>
      </w:r>
    </w:p>
    <w:p>
      <w:pPr>
        <w:pStyle w:val="null3"/>
        <w:ind w:left="420"/>
        <w:jc w:val="both"/>
      </w:pPr>
      <w:r>
        <w:rPr>
          <w:sz w:val="20"/>
        </w:rPr>
        <w:t>2.</w:t>
      </w:r>
      <w:r>
        <w:rPr>
          <w:sz w:val="20"/>
        </w:rPr>
        <w:t>▲</w:t>
      </w:r>
      <w:r>
        <w:rPr>
          <w:sz w:val="20"/>
        </w:rPr>
        <w:t>工作频率：</w:t>
      </w:r>
      <w:r>
        <w:rPr>
          <w:sz w:val="20"/>
        </w:rPr>
        <w:t>1MHz±10%；（需提供检验报告证明文件）</w:t>
      </w:r>
    </w:p>
    <w:p>
      <w:pPr>
        <w:pStyle w:val="null3"/>
        <w:ind w:left="420"/>
        <w:jc w:val="both"/>
      </w:pPr>
      <w:r>
        <w:rPr>
          <w:sz w:val="20"/>
        </w:rPr>
        <w:t>3.整机功耗：≤220VA；</w:t>
      </w:r>
    </w:p>
    <w:p>
      <w:pPr>
        <w:pStyle w:val="null3"/>
        <w:ind w:left="420"/>
        <w:jc w:val="both"/>
      </w:pPr>
      <w:r>
        <w:rPr>
          <w:sz w:val="20"/>
        </w:rPr>
        <w:t>4.设备包含免手持装置、内阴功能模块及外阴功能模块；</w:t>
      </w:r>
    </w:p>
    <w:p>
      <w:pPr>
        <w:pStyle w:val="null3"/>
        <w:ind w:left="420"/>
        <w:jc w:val="both"/>
      </w:pPr>
      <w:r>
        <w:rPr>
          <w:sz w:val="20"/>
        </w:rPr>
        <w:t>5.</w:t>
      </w:r>
      <w:r>
        <w:rPr>
          <w:sz w:val="20"/>
        </w:rPr>
        <w:t>▲</w:t>
      </w:r>
      <w:r>
        <w:rPr>
          <w:sz w:val="20"/>
        </w:rPr>
        <w:t>免手持装置可自动旋转，实现免操作治疗；</w:t>
      </w:r>
    </w:p>
    <w:p>
      <w:pPr>
        <w:pStyle w:val="null3"/>
        <w:ind w:left="420"/>
        <w:jc w:val="both"/>
      </w:pPr>
      <w:r>
        <w:rPr>
          <w:sz w:val="20"/>
        </w:rPr>
        <w:t>6.输出功率：1-5级可调，步进为1级，最大输出功率为45W；</w:t>
      </w:r>
    </w:p>
    <w:p>
      <w:pPr>
        <w:pStyle w:val="null3"/>
        <w:ind w:left="420"/>
        <w:jc w:val="both"/>
      </w:pPr>
      <w:r>
        <w:rPr>
          <w:sz w:val="20"/>
        </w:rPr>
        <w:t>7.温度范围：38℃-48℃，步进为0.5℃；</w:t>
      </w:r>
    </w:p>
    <w:p>
      <w:pPr>
        <w:pStyle w:val="null3"/>
        <w:ind w:left="420"/>
        <w:jc w:val="both"/>
      </w:pPr>
      <w:r>
        <w:rPr>
          <w:sz w:val="20"/>
        </w:rPr>
        <w:t>8.具备温控技术，温度显示误差±2℃；</w:t>
      </w:r>
    </w:p>
    <w:p>
      <w:pPr>
        <w:pStyle w:val="null3"/>
        <w:ind w:left="420"/>
        <w:jc w:val="both"/>
      </w:pPr>
      <w:r>
        <w:rPr>
          <w:sz w:val="20"/>
        </w:rPr>
        <w:t>9.</w:t>
      </w:r>
      <w:r>
        <w:rPr>
          <w:sz w:val="20"/>
        </w:rPr>
        <w:t>▲</w:t>
      </w:r>
      <w:r>
        <w:rPr>
          <w:sz w:val="20"/>
        </w:rPr>
        <w:t>内阴电极具有单极和双极两种模式，可实现联合切换模式；</w:t>
      </w:r>
    </w:p>
    <w:p>
      <w:pPr>
        <w:pStyle w:val="null3"/>
        <w:ind w:left="420"/>
        <w:jc w:val="both"/>
      </w:pPr>
      <w:r>
        <w:rPr>
          <w:sz w:val="20"/>
        </w:rPr>
        <w:t>10.电极绝缘层材料符合医用要求且具有防水功能；</w:t>
      </w:r>
    </w:p>
    <w:p>
      <w:pPr>
        <w:pStyle w:val="null3"/>
        <w:ind w:left="420"/>
        <w:jc w:val="both"/>
      </w:pPr>
      <w:r>
        <w:rPr>
          <w:sz w:val="20"/>
        </w:rPr>
        <w:t>11.脚踏开关启动力不小于10N,且不大于50N;</w:t>
      </w:r>
    </w:p>
    <w:p>
      <w:pPr>
        <w:pStyle w:val="null3"/>
        <w:ind w:left="420"/>
        <w:jc w:val="both"/>
      </w:pPr>
      <w:r>
        <w:rPr>
          <w:sz w:val="20"/>
        </w:rPr>
        <w:t>12.</w:t>
      </w:r>
      <w:r>
        <w:rPr>
          <w:sz w:val="20"/>
        </w:rPr>
        <w:t>▲</w:t>
      </w:r>
      <w:r>
        <w:rPr>
          <w:sz w:val="20"/>
        </w:rPr>
        <w:t>整机符合</w:t>
      </w:r>
      <w:r>
        <w:rPr>
          <w:sz w:val="20"/>
        </w:rPr>
        <w:t>GB9706.1-2020的要求；（需提供检验报告证明文件）</w:t>
      </w:r>
    </w:p>
    <w:p>
      <w:pPr>
        <w:pStyle w:val="null3"/>
        <w:jc w:val="both"/>
      </w:pPr>
      <w:r>
        <w:rPr>
          <w:sz w:val="20"/>
          <w:b/>
        </w:rPr>
        <w:t>三．</w:t>
      </w:r>
      <w:r>
        <w:rPr>
          <w:sz w:val="20"/>
          <w:b/>
        </w:rPr>
        <w:t>软件参数：</w:t>
      </w:r>
    </w:p>
    <w:p>
      <w:pPr>
        <w:pStyle w:val="null3"/>
        <w:ind w:left="420"/>
        <w:jc w:val="both"/>
      </w:pPr>
      <w:r>
        <w:rPr>
          <w:sz w:val="20"/>
        </w:rPr>
        <w:t>1.</w:t>
      </w:r>
      <w:r>
        <w:rPr>
          <w:sz w:val="20"/>
        </w:rPr>
        <w:t>▲</w:t>
      </w:r>
      <w:r>
        <w:rPr>
          <w:sz w:val="20"/>
        </w:rPr>
        <w:t>软件自动检测连接手柄，软件根据连接手柄显示功能模块；</w:t>
      </w:r>
    </w:p>
    <w:p>
      <w:pPr>
        <w:pStyle w:val="null3"/>
        <w:ind w:left="420"/>
        <w:jc w:val="both"/>
      </w:pPr>
      <w:r>
        <w:rPr>
          <w:sz w:val="20"/>
        </w:rPr>
        <w:t>2.软件可调节治疗点位、温度、能量等级、治疗时间等参数；</w:t>
      </w:r>
    </w:p>
    <w:p>
      <w:pPr>
        <w:pStyle w:val="null3"/>
        <w:ind w:left="420"/>
        <w:jc w:val="both"/>
      </w:pPr>
      <w:r>
        <w:rPr>
          <w:sz w:val="20"/>
        </w:rPr>
        <w:t>3.治疗过程可视化，显示治疗模式、区域、实时温度；</w:t>
      </w:r>
    </w:p>
    <w:p>
      <w:pPr>
        <w:pStyle w:val="null3"/>
        <w:ind w:left="420"/>
        <w:jc w:val="both"/>
      </w:pPr>
      <w:r>
        <w:rPr>
          <w:sz w:val="20"/>
        </w:rPr>
        <w:t>4.内置固定方案，实现智能化治疗路径，自动化标准执行；</w:t>
      </w:r>
    </w:p>
    <w:p>
      <w:pPr>
        <w:pStyle w:val="null3"/>
        <w:ind w:left="420"/>
        <w:jc w:val="both"/>
      </w:pPr>
      <w:r>
        <w:rPr>
          <w:sz w:val="20"/>
        </w:rPr>
        <w:t>5.具有治疗报警功能，达到预定温度后自动停止能量输出，超出设定温度5℃时报警；</w:t>
      </w:r>
    </w:p>
    <w:p>
      <w:pPr>
        <w:pStyle w:val="null3"/>
        <w:ind w:left="420"/>
        <w:jc w:val="both"/>
      </w:pPr>
      <w:r>
        <w:rPr>
          <w:sz w:val="20"/>
        </w:rPr>
        <w:t>6.</w:t>
      </w:r>
      <w:r>
        <w:rPr>
          <w:sz w:val="20"/>
        </w:rPr>
        <w:t>治疗过程有声音提示，提示能量输出状态。</w:t>
      </w:r>
    </w:p>
    <w:tbl>
      <w:tblPr>
        <w:tblW w:w="0" w:type="auto"/>
        <w:tblBorders>
          <w:top w:val="none" w:color="000000" w:sz="4"/>
          <w:left w:val="none" w:color="000000" w:sz="4"/>
          <w:bottom w:val="none" w:color="000000" w:sz="4"/>
          <w:right w:val="none" w:color="000000" w:sz="4"/>
          <w:insideH w:val="none"/>
          <w:insideV w:val="none"/>
        </w:tblBorders>
      </w:tblPr>
      <w:tblGrid>
        <w:gridCol w:w="1413"/>
        <w:gridCol w:w="682"/>
        <w:gridCol w:w="1209"/>
        <w:gridCol w:w="3513"/>
        <w:gridCol w:w="780"/>
        <w:gridCol w:w="710"/>
      </w:tblGrid>
      <w:tr>
        <w:tc>
          <w:tcPr>
            <w:tcW w:type="dxa" w:w="8307"/>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color w:val="000000"/>
              </w:rPr>
              <w:t>配置清单：</w:t>
            </w:r>
          </w:p>
          <w:p>
            <w:pPr>
              <w:pStyle w:val="null3"/>
              <w:jc w:val="both"/>
            </w:pPr>
          </w:p>
        </w:tc>
      </w:tr>
      <w:tr>
        <w:tc>
          <w:tcPr>
            <w:tcW w:type="dxa" w:w="141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产品名称</w:t>
            </w:r>
          </w:p>
        </w:tc>
        <w:tc>
          <w:tcPr>
            <w:tcW w:type="dxa" w:w="689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高频电灼仪（妇科射频治疗仪）</w:t>
            </w:r>
          </w:p>
        </w:tc>
      </w:tr>
      <w:tr>
        <w:tc>
          <w:tcPr>
            <w:tcW w:type="dxa" w:w="14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产品配置</w:t>
            </w:r>
          </w:p>
        </w:tc>
        <w:tc>
          <w:tcPr>
            <w:tcW w:type="dxa" w:w="689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1</w:t>
            </w:r>
          </w:p>
        </w:tc>
      </w:tr>
      <w:tr>
        <w:tc>
          <w:tcPr>
            <w:tcW w:type="dxa" w:w="14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分类</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序号</w:t>
            </w:r>
          </w:p>
        </w:tc>
        <w:tc>
          <w:tcPr>
            <w:tcW w:type="dxa" w:w="47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子类别</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单位</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数量</w:t>
            </w:r>
          </w:p>
        </w:tc>
      </w:tr>
      <w:tr>
        <w:tc>
          <w:tcPr>
            <w:tcW w:type="dxa" w:w="1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高频电灼仪</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主机部分</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主机</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台</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1209"/>
            <w:vMerge/>
            <w:tcBorders>
              <w:top w:val="none" w:color="000000" w:sz="4"/>
              <w:left w:val="none" w:color="000000" w:sz="4"/>
              <w:bottom w:val="single" w:color="000000" w:sz="4"/>
              <w:right w:val="single" w:color="000000" w:sz="4"/>
            </w:tcBorders>
          </w:tcP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电源线</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1209"/>
            <w:vMerge/>
            <w:tcBorders>
              <w:top w:val="none" w:color="000000" w:sz="4"/>
              <w:left w:val="none" w:color="000000" w:sz="4"/>
              <w:bottom w:val="single" w:color="000000" w:sz="4"/>
              <w:right w:val="single" w:color="000000" w:sz="4"/>
            </w:tcBorders>
          </w:tcP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脚踏开关</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手柄部分</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自动旋转装置</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1209"/>
            <w:vMerge/>
            <w:tcBorders>
              <w:top w:val="none" w:color="000000" w:sz="4"/>
              <w:left w:val="none" w:color="000000" w:sz="4"/>
              <w:bottom w:val="single" w:color="000000" w:sz="4"/>
              <w:right w:val="single" w:color="000000" w:sz="4"/>
            </w:tcBorders>
          </w:tcP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内阴手柄</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1209"/>
            <w:vMerge/>
            <w:tcBorders>
              <w:top w:val="none" w:color="000000" w:sz="4"/>
              <w:left w:val="none" w:color="000000" w:sz="4"/>
              <w:bottom w:val="single" w:color="000000" w:sz="4"/>
              <w:right w:val="single" w:color="000000" w:sz="4"/>
            </w:tcBorders>
          </w:tcP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外阴手柄</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电极部分</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内阴电极</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w:t>
            </w:r>
          </w:p>
        </w:tc>
        <w:tc>
          <w:tcPr>
            <w:tcW w:type="dxa" w:w="1209"/>
            <w:vMerge/>
            <w:tcBorders>
              <w:top w:val="none" w:color="000000" w:sz="4"/>
              <w:left w:val="none" w:color="000000" w:sz="4"/>
              <w:bottom w:val="single" w:color="000000" w:sz="4"/>
              <w:right w:val="single" w:color="000000" w:sz="4"/>
            </w:tcBorders>
          </w:tcP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外阴电极</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中性电极</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中性电极片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1209"/>
            <w:vMerge/>
            <w:tcBorders>
              <w:top w:val="none" w:color="000000" w:sz="4"/>
              <w:left w:val="none" w:color="000000" w:sz="4"/>
              <w:bottom w:val="single" w:color="000000" w:sz="4"/>
              <w:right w:val="single" w:color="000000" w:sz="4"/>
            </w:tcBorders>
          </w:tcP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中性电极连接线</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支架</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固定支架</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个</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软件</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高频电灼仪软件</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套</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挂牌</w:t>
            </w:r>
          </w:p>
        </w:tc>
        <w:tc>
          <w:tcPr>
            <w:tcW w:type="dxa" w:w="35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快速操作指南挂牌</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套</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14</w:t>
            </w:r>
          </w:p>
        </w:tc>
        <w:tc>
          <w:tcPr>
            <w:tcW w:type="dxa" w:w="47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使用说明书（含保修卡）</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r>
        <w:tc>
          <w:tcPr>
            <w:tcW w:type="dxa" w:w="1413"/>
            <w:vMerge/>
            <w:tcBorders>
              <w:top w:val="none" w:color="000000" w:sz="4"/>
              <w:left w:val="single" w:color="000000" w:sz="4"/>
              <w:bottom w:val="single" w:color="000000" w:sz="4"/>
              <w:right w:val="single" w:color="000000" w:sz="4"/>
            </w:tcBorders>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w:t>
            </w:r>
          </w:p>
        </w:tc>
        <w:tc>
          <w:tcPr>
            <w:tcW w:type="dxa" w:w="47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合格证</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r>
    </w:tbl>
    <w:p>
      <w:pPr>
        <w:pStyle w:val="null3"/>
      </w:pPr>
      <w:r>
        <w:rPr/>
        <w:t>采购包1（LEEP手术治疗系统（带排烟）、产科中央监护系统、便携式胎心多普勒仪）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供应商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LEEP手术治疗系统（带排烟）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72,000.00</w:t>
            </w:r>
          </w:p>
        </w:tc>
        <w:tc>
          <w:tcPr>
            <w:tcW w:type="dxa" w:w="831"/>
          </w:tcPr>
          <w:p>
            <w:pPr>
              <w:pStyle w:val="null3"/>
              <w:jc w:val="right"/>
            </w:pPr>
            <w:r>
              <w:rPr/>
              <w:t>72,000.00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产科中央监护系统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245,000.00</w:t>
            </w:r>
          </w:p>
        </w:tc>
        <w:tc>
          <w:tcPr>
            <w:tcW w:type="dxa" w:w="831"/>
          </w:tcPr>
          <w:p>
            <w:pPr>
              <w:pStyle w:val="null3"/>
              <w:jc w:val="right"/>
            </w:pPr>
            <w:r>
              <w:rPr/>
              <w:t>245,000.00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便携式胎心多普勒仪</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LEEP手术治疗系统（带排烟）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产科中央监护系统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便携式胎心多普勒仪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采购包2（神经肌肉治疗仪、全数字彩色多普勒超声宫腔监测诊疗系统）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供应商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全数字彩色多普勒超声宫腔监测诊疗系统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170,000.00</w:t>
            </w:r>
          </w:p>
        </w:tc>
        <w:tc>
          <w:tcPr>
            <w:tcW w:type="dxa" w:w="831"/>
          </w:tcPr>
          <w:p>
            <w:pPr>
              <w:pStyle w:val="null3"/>
              <w:jc w:val="right"/>
            </w:pPr>
            <w:r>
              <w:rPr/>
              <w:t>340,000.00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神经肌肉治疗仪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190,000.00</w:t>
            </w:r>
          </w:p>
        </w:tc>
        <w:tc>
          <w:tcPr>
            <w:tcW w:type="dxa" w:w="831"/>
          </w:tcPr>
          <w:p>
            <w:pPr>
              <w:pStyle w:val="null3"/>
              <w:jc w:val="right"/>
            </w:pPr>
            <w:r>
              <w:rPr/>
              <w:t>380,000.00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全数字彩色多普勒超声宫腔监测诊疗系统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神经肌肉治疗仪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采购包3（妇科射频治疗仪）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供应商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妇科射频治疗仪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494,000.00</w:t>
            </w:r>
          </w:p>
        </w:tc>
        <w:tc>
          <w:tcPr>
            <w:tcW w:type="dxa" w:w="831"/>
          </w:tcPr>
          <w:p>
            <w:pPr>
              <w:pStyle w:val="null3"/>
              <w:jc w:val="right"/>
            </w:pPr>
            <w:r>
              <w:rPr/>
              <w:t>494,000.00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妇科射频治疗仪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LEEP手术治疗系统（带排烟）、产科中央监护系统、便携式胎心多普勒仪)：综合评分法,是指投标文件满足招标文件全部实质性要求，且按照评审因素的量化指标评审得分最高的投标人为中标候选人的评标方法。（最低报价不是中标的唯一依据。）</w:t>
      </w:r>
    </w:p>
    <w:p>
      <w:pPr>
        <w:pStyle w:val="null3"/>
      </w:pPr>
      <w:r>
        <w:rPr/>
        <w:t>采购包2(神经肌肉治疗仪、全数字彩色多普勒超声宫腔监测诊疗系统)：综合评分法,是指投标文件满足招标文件全部实质性要求，且按照评审因素的量化指标评审得分最高的投标人为中标候选人的评标方法。（最低报价不是中标的唯一依据。）</w:t>
      </w:r>
    </w:p>
    <w:p>
      <w:pPr>
        <w:pStyle w:val="null3"/>
      </w:pPr>
      <w:r>
        <w:rPr/>
        <w:t>采购包3(妇科射频治疗仪)：综合评分法,是指投标文件满足招标文件全部实质性要求，且按照评审因素的量化指标评审得分最高的投标人为中标候选人的评标方法。（最低报价不是中标的唯一依据。）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采购包1（LEEP手术治疗系统（带排烟）、产科中央监护系统、便携式胎心多普勒仪）：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采购包2（神经肌肉治疗仪、全数字彩色多普勒超声宫腔监测诊疗系统）：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采购包3（妇科射频治疗仪）：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采购包1（LEEP手术治疗系统（带排烟）、产科中央监护系统、便携式胎心多普勒仪）：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采购包2（神经肌肉治疗仪、全数字彩色多普勒超声宫腔监测诊疗系统）：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采购包3（妇科射频治疗仪）：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采购包1（LEEP手术治疗系统（带排烟）、产科中央监护系统、便携式胎心多普勒仪）：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采购包2（神经肌肉治疗仪、全数字彩色多普勒超声宫腔监测诊疗系统）：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pPr>
      <w:r>
        <w:rPr/>
        <w:t>采购包3（妇科射频治疗仪）：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采购包1(LEEP手术治疗系统（带排烟）、产科中央监护系统、便携式胎心多普勒仪):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完全满足用户需求书中带▲号的重要技术参数，得45分； 有1项带▲号的重要技术参数负偏离，得42分； 有2项带▲号的重要技术参数负偏离，得39分； 有3项带▲号的重要技术参数负偏离，得36分； 有4项带▲号的重要技术参数负偏离，得33分； 有5项带▲号的重要技术参数负偏离，得30分； 有6项带▲号的重要技术参数负偏离，得27分； 有7项带▲号的重要技术参数负偏离，得24分； 有8项带▲号的重要技术参数负偏离，得21分； 有9项带▲号的重要技术参数负偏离，得18分。 有10项带▲号的重要技术参数负偏离，得15分； 有11项带▲号的重要技术参数负偏离，得12分； 有12项带▲号的重要技术参数负偏离，得9分； 有13项带▲号的重要技术参数负偏离，得6分； 有14项带▲号的重要技术参数负偏离，得3分； 有15项带▲号的重要技术参数负偏离，得0分；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采购包2(神经肌肉治疗仪、全数字彩色多普勒超声宫腔监测诊疗系统):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(42.0分)</w:t>
            </w:r>
          </w:p>
        </w:tc>
        <w:tc>
          <w:tcPr>
            <w:tcW w:type="dxa" w:w="5076"/>
          </w:tcPr>
          <w:p>
            <w:pPr>
              <w:pStyle w:val="null3"/>
              <w:jc w:val="left"/>
            </w:pPr>
            <w:r>
              <w:rPr/>
              <w:t>完全满足用户需求书中带▲号的重要技术参数，得42分； 有1项带▲号的重要技术参数负偏离，得39分； 有2项带▲号的重要技术参数负偏离，得36分； 有3项带▲号的重要技术参数负偏离，得33分； 有4项带▲号的重要技术参数负偏离，得30分； 有5项带▲号的重要技术参数负偏离，得27分； 有6项带▲号的重要技术参数负偏离，得24分； 有7项带▲号的重要技术参数负偏离，得21分； 有8项带▲号的重要技术参数负偏离，得18分； 有9项带▲号的重要技术参数负偏离，得15分。 有10项带▲号的重要技术参数负偏离，得12分； 有11项带▲号的重要技术参数负偏离，得9分； 有12项带▲号的重要技术参数负偏离，得6分； 有13项带▲号的重要技术参数负偏离，得3分； 有14项带▲号的重要技术参数负偏离，得0分；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根据投标人针对本项目制定的培训方案进行评审：根据采购需求中的培训要求内容，投标人提供的培训方案，优于采购需求的，得5分；能满足采购需求的，得3分；不能满足采购需求的，得0分。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采购包3(妇科射频治疗仪):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(30.0分)</w:t>
            </w:r>
          </w:p>
        </w:tc>
        <w:tc>
          <w:tcPr>
            <w:tcW w:type="dxa" w:w="5076"/>
          </w:tcPr>
          <w:p>
            <w:pPr>
              <w:pStyle w:val="null3"/>
              <w:jc w:val="left"/>
            </w:pPr>
            <w:r>
              <w:rPr/>
              <w:t>完全满足用户需求书中带▲号的重要技术参数，得30分； 有1项带▲号的重要技术参数负偏离，得24分； 有2项带▲号的重要技术参数负偏离，得18分； 有3项带▲号的重要技术参数负偏离，得12分； 有4项带▲号的重要技术参数负偏离，得6分； 有5项带▲号的重要技术参数负偏离，得0分；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根据投标人针对本项目制定的培训方案进行评审：根据采购需求中的培训要求内容，投标人提供的培训方案，优于采购需求的，得10分；能满足采购需求的，得5分；不能满足采购需求的，得0分。</w:t>
            </w:r>
          </w:p>
        </w:tc>
      </w:tr>
      <w:tr>
        <w:tc>
          <w:tcPr>
            <w:tcW w:type="dxa" w:w="922"/>
            <w:gridSpan w:val="2"/>
            <w:vMerge/>
          </w:tcPr>
          <w:p/>
        </w:tc>
        <w:tc>
          <w:tcPr>
            <w:tcW w:type="dxa" w:w="2307"/>
          </w:tcPr>
          <w:p>
            <w:pPr>
              <w:pStyle w:val="null3"/>
              <w:jc w:val="left"/>
            </w:pPr>
            <w:r>
              <w:rPr/>
              <w:t>质量保证及售后服务方案 (10.0分)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10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5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w:t>
      </w:r>
      <w:r>
        <w:rPr>
          <w:sz w:val="24"/>
          <w:b/>
        </w:rPr>
        <w:t>医院、汕尾市中医医院</w:t>
      </w:r>
      <w:r>
        <w:rPr>
          <w:sz w:val="24"/>
          <w:b/>
        </w:rPr>
        <w:t>)</w:t>
      </w:r>
    </w:p>
    <w:p>
      <w:pPr>
        <w:pStyle w:val="null3"/>
        <w:jc w:val="both"/>
      </w:pPr>
      <w:r>
        <w:rPr>
          <w:sz w:val="24"/>
          <w:b/>
          <w:color w:val="000000"/>
        </w:rPr>
        <w:t>乙方：（供应商）</w:t>
      </w:r>
    </w:p>
    <w:p>
      <w:pPr>
        <w:pStyle w:val="null3"/>
        <w:ind w:left="210"/>
        <w:jc w:val="both"/>
      </w:pPr>
      <w:r>
        <w:rPr>
          <w:sz w:val="24"/>
          <w:b/>
          <w:color w:val="000000"/>
        </w:rPr>
        <w:t>丙方：（委托方）</w:t>
      </w:r>
      <w:r>
        <w:rPr>
          <w:sz w:val="24"/>
          <w:b/>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16"/>
        <w:gridCol w:w="788"/>
        <w:gridCol w:w="697"/>
        <w:gridCol w:w="652"/>
        <w:gridCol w:w="606"/>
        <w:gridCol w:w="697"/>
        <w:gridCol w:w="1197"/>
        <w:gridCol w:w="1243"/>
        <w:gridCol w:w="803"/>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p>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441501-2026-00581</w:t>
      </w:r>
    </w:p>
    <w:p>
      <w:pPr>
        <w:pStyle w:val="null3"/>
        <w:jc w:val="center"/>
        <w:outlineLvl w:val="3"/>
      </w:pPr>
      <w:r>
        <w:rPr>
          <w:sz w:val="24"/>
          <w:b/>
        </w:rPr>
        <w:t>采购项目编号：</w:t>
      </w:r>
      <w:r>
        <w:rPr>
          <w:sz w:val="24"/>
          <w:b/>
        </w:rPr>
        <w:t>0724-2631SW902252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第三批医疗设备采购项目（十三）</w:t>
      </w:r>
      <w:r>
        <w:rPr>
          <w:u w:val="single"/>
        </w:rPr>
        <w:t>”</w:t>
      </w:r>
      <w:r>
        <w:rPr/>
        <w:t>项目的招标[采购项目编号为：</w:t>
      </w:r>
      <w:r>
        <w:rPr>
          <w:u w:val="single"/>
        </w:rPr>
        <w:t>0724-2631SW902252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第三批医疗设备采购项目（十三）</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第三批医疗设备采购项目（十三）</w:t>
      </w:r>
      <w:r>
        <w:rPr/>
        <w:t>”项目采购[采购项目编号为</w:t>
      </w:r>
      <w:r>
        <w:rPr/>
        <w:t>0724-2631SW902252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第三批医疗设备采购项目（十三）</w:t>
      </w:r>
      <w:r>
        <w:rPr/>
        <w:t>招标中获中标（采购项目编号：</w:t>
      </w:r>
      <w:r>
        <w:rPr/>
        <w:t>0724-2631SW902252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第三批医疗设备采购项目（十三）</w:t>
      </w:r>
      <w:r>
        <w:rPr/>
        <w:t>”项目（采购项目编号：</w:t>
      </w:r>
      <w:r>
        <w:rPr/>
        <w:t>0724-2631SW902252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